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79F" w:rsidRPr="0040279B" w:rsidRDefault="001B079F" w:rsidP="0040279B">
      <w:pPr>
        <w:pStyle w:val="NoSpacing"/>
        <w:ind w:left="720" w:hanging="720"/>
        <w:jc w:val="center"/>
        <w:rPr>
          <w:rFonts w:ascii="Arial" w:hAnsi="Arial" w:cs="Arial"/>
          <w:b/>
        </w:rPr>
      </w:pPr>
      <w:bookmarkStart w:id="0" w:name="_GoBack"/>
      <w:bookmarkEnd w:id="0"/>
      <w:r w:rsidRPr="001B079F">
        <w:rPr>
          <w:rFonts w:ascii="Arial" w:hAnsi="Arial" w:cs="Arial"/>
          <w:b/>
        </w:rPr>
        <w:t>REDUCING RECTAL PICKING IN A MAN WITH AUTISM</w:t>
      </w:r>
    </w:p>
    <w:p w:rsidR="001B079F" w:rsidRDefault="001B079F" w:rsidP="001B079F">
      <w:pPr>
        <w:pStyle w:val="NoSpacing"/>
        <w:ind w:left="720" w:hanging="720"/>
        <w:jc w:val="center"/>
        <w:rPr>
          <w:rFonts w:ascii="Arial" w:hAnsi="Arial" w:cs="Arial"/>
        </w:rPr>
      </w:pPr>
    </w:p>
    <w:p w:rsidR="00D66A4D" w:rsidRDefault="001B079F" w:rsidP="0040279B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The objective of this </w:t>
      </w:r>
      <w:r w:rsidR="00D66A4D">
        <w:rPr>
          <w:rFonts w:ascii="Arial" w:hAnsi="Arial" w:cs="Arial"/>
        </w:rPr>
        <w:t xml:space="preserve">project was to decrease the rectal picking behavior of a 45-year old man with a diagnosis </w:t>
      </w:r>
      <w:r w:rsidR="00CE01EC">
        <w:rPr>
          <w:rFonts w:ascii="Arial" w:hAnsi="Arial" w:cs="Arial"/>
        </w:rPr>
        <w:t>of a</w:t>
      </w:r>
      <w:r w:rsidR="00D66A4D">
        <w:rPr>
          <w:rFonts w:ascii="Arial" w:hAnsi="Arial" w:cs="Arial"/>
        </w:rPr>
        <w:t xml:space="preserve">utism.  Rectal picking was defined </w:t>
      </w:r>
      <w:r w:rsidR="00C04D45">
        <w:rPr>
          <w:rFonts w:ascii="Arial" w:hAnsi="Arial" w:cs="Arial"/>
        </w:rPr>
        <w:t>as any instance of the participant</w:t>
      </w:r>
      <w:r w:rsidR="00C92C1D">
        <w:rPr>
          <w:rFonts w:ascii="Arial" w:hAnsi="Arial" w:cs="Arial"/>
        </w:rPr>
        <w:t xml:space="preserve"> inserting his hands/fingers, or any objects into his rectum.  T</w:t>
      </w:r>
      <w:r w:rsidR="00B071CA">
        <w:rPr>
          <w:rFonts w:ascii="Arial" w:hAnsi="Arial" w:cs="Arial"/>
        </w:rPr>
        <w:t>his behaviour</w:t>
      </w:r>
      <w:r w:rsidR="00C92C1D">
        <w:rPr>
          <w:rFonts w:ascii="Arial" w:hAnsi="Arial" w:cs="Arial"/>
        </w:rPr>
        <w:t xml:space="preserve"> resulted in severe bleeding from the participant’s rectum, as well the prese</w:t>
      </w:r>
      <w:r w:rsidR="004F42B4">
        <w:rPr>
          <w:rFonts w:ascii="Arial" w:hAnsi="Arial" w:cs="Arial"/>
        </w:rPr>
        <w:t>nce of feces on the participant</w:t>
      </w:r>
      <w:r w:rsidR="002739AC">
        <w:rPr>
          <w:rFonts w:ascii="Arial" w:hAnsi="Arial" w:cs="Arial"/>
        </w:rPr>
        <w:t xml:space="preserve"> and his </w:t>
      </w:r>
      <w:r w:rsidR="00C92C1D">
        <w:rPr>
          <w:rFonts w:ascii="Arial" w:hAnsi="Arial" w:cs="Arial"/>
        </w:rPr>
        <w:t>environment</w:t>
      </w:r>
      <w:r w:rsidR="007023B3">
        <w:rPr>
          <w:rFonts w:ascii="Arial" w:hAnsi="Arial" w:cs="Arial"/>
        </w:rPr>
        <w:t>.  Rectal picking was also followed by</w:t>
      </w:r>
      <w:r w:rsidR="00C92C1D">
        <w:rPr>
          <w:rFonts w:ascii="Arial" w:hAnsi="Arial" w:cs="Arial"/>
        </w:rPr>
        <w:t xml:space="preserve"> copr</w:t>
      </w:r>
      <w:r w:rsidR="00E74B9D">
        <w:rPr>
          <w:rFonts w:ascii="Arial" w:hAnsi="Arial" w:cs="Arial"/>
        </w:rPr>
        <w:t>o</w:t>
      </w:r>
      <w:r w:rsidR="00C92C1D">
        <w:rPr>
          <w:rFonts w:ascii="Arial" w:hAnsi="Arial" w:cs="Arial"/>
        </w:rPr>
        <w:t xml:space="preserve">phagia (ingesting of feces) in many instances.  </w:t>
      </w:r>
    </w:p>
    <w:p w:rsidR="00C92C1D" w:rsidRDefault="00C92C1D" w:rsidP="0040279B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The participant lived in a residential treatment facility and was supported by a community agency that specialized in providing residential and community-based </w:t>
      </w:r>
      <w:r w:rsidR="00CE01EC">
        <w:rPr>
          <w:rFonts w:ascii="Arial" w:hAnsi="Arial" w:cs="Arial"/>
        </w:rPr>
        <w:t>supports for persons with a</w:t>
      </w:r>
      <w:r>
        <w:rPr>
          <w:rFonts w:ascii="Arial" w:hAnsi="Arial" w:cs="Arial"/>
        </w:rPr>
        <w:t xml:space="preserve">utism.  The onset of the participant’s rectal picking coincided temporally </w:t>
      </w:r>
      <w:r w:rsidR="00500D35">
        <w:rPr>
          <w:rFonts w:ascii="Arial" w:hAnsi="Arial" w:cs="Arial"/>
        </w:rPr>
        <w:t>with the emergence</w:t>
      </w:r>
      <w:r>
        <w:rPr>
          <w:rFonts w:ascii="Arial" w:hAnsi="Arial" w:cs="Arial"/>
        </w:rPr>
        <w:t xml:space="preserve"> of neurological problems </w:t>
      </w:r>
      <w:r w:rsidR="00500D35">
        <w:rPr>
          <w:rFonts w:ascii="Arial" w:hAnsi="Arial" w:cs="Arial"/>
        </w:rPr>
        <w:t>including</w:t>
      </w:r>
      <w:r>
        <w:rPr>
          <w:rFonts w:ascii="Arial" w:hAnsi="Arial" w:cs="Arial"/>
        </w:rPr>
        <w:t xml:space="preserve"> tonic-clonic seizures and symptoms of dementia.</w:t>
      </w:r>
      <w:r w:rsidR="008135AA">
        <w:rPr>
          <w:rFonts w:ascii="Arial" w:hAnsi="Arial" w:cs="Arial"/>
        </w:rPr>
        <w:t xml:space="preserve">  </w:t>
      </w:r>
    </w:p>
    <w:p w:rsidR="00C92C1D" w:rsidRDefault="00C92C1D" w:rsidP="00D66A4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Descriptive analyses </w:t>
      </w:r>
      <w:r w:rsidR="00C064A7">
        <w:rPr>
          <w:rFonts w:ascii="Arial" w:hAnsi="Arial" w:cs="Arial"/>
        </w:rPr>
        <w:t>(ABC recording and staff interviews</w:t>
      </w:r>
      <w:r w:rsidR="00500D3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were utilized in an attempt to determine the function of the participant’s rectal picking.  These analyses all supported </w:t>
      </w:r>
      <w:r w:rsidR="0039425E">
        <w:rPr>
          <w:rFonts w:ascii="Arial" w:hAnsi="Arial" w:cs="Arial"/>
        </w:rPr>
        <w:t>a hypothesis</w:t>
      </w:r>
      <w:r>
        <w:rPr>
          <w:rFonts w:ascii="Arial" w:hAnsi="Arial" w:cs="Arial"/>
        </w:rPr>
        <w:t xml:space="preserve"> that the participant’s rectal picking was maintained by automatic reinforcement.  </w:t>
      </w:r>
      <w:r w:rsidR="008135AA">
        <w:rPr>
          <w:rFonts w:ascii="Arial" w:hAnsi="Arial" w:cs="Arial"/>
        </w:rPr>
        <w:t>Throughout this project, the frequency of the participant’s rectal picking, dementia symptoms, and seizures were all measured.</w:t>
      </w:r>
    </w:p>
    <w:p w:rsidR="00EA690C" w:rsidRDefault="00C04D45" w:rsidP="00D032C1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>This project utilized</w:t>
      </w:r>
      <w:r w:rsidR="00B41D0A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single-subject research design involving</w:t>
      </w:r>
      <w:r w:rsidR="00C064A7">
        <w:rPr>
          <w:rFonts w:ascii="Arial" w:hAnsi="Arial" w:cs="Arial"/>
        </w:rPr>
        <w:t xml:space="preserve"> several phases of</w:t>
      </w:r>
      <w:r>
        <w:rPr>
          <w:rFonts w:ascii="Arial" w:hAnsi="Arial" w:cs="Arial"/>
        </w:rPr>
        <w:t xml:space="preserve"> intervention</w:t>
      </w:r>
      <w:r w:rsidR="00B41D0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resulting in an ABCDCE design.  Treatment phases involved medical inte</w:t>
      </w:r>
      <w:r w:rsidR="00B41D0A">
        <w:rPr>
          <w:rFonts w:ascii="Arial" w:hAnsi="Arial" w:cs="Arial"/>
        </w:rPr>
        <w:t>rvention such as topical creams and</w:t>
      </w:r>
      <w:r>
        <w:rPr>
          <w:rFonts w:ascii="Arial" w:hAnsi="Arial" w:cs="Arial"/>
        </w:rPr>
        <w:t xml:space="preserve"> medications.  Behavioural interventions included the use of differential reinforcement of incompatible behaviour</w:t>
      </w:r>
      <w:r w:rsidR="00B41D0A">
        <w:rPr>
          <w:rFonts w:ascii="Arial" w:hAnsi="Arial" w:cs="Arial"/>
        </w:rPr>
        <w:t xml:space="preserve"> and antecedent interventions</w:t>
      </w:r>
      <w:r>
        <w:rPr>
          <w:rFonts w:ascii="Arial" w:hAnsi="Arial" w:cs="Arial"/>
        </w:rPr>
        <w:t>.  The final phase of treatment involved the use of a restrictive body-suit</w:t>
      </w:r>
      <w:r w:rsidR="00C064A7">
        <w:rPr>
          <w:rFonts w:ascii="Arial" w:hAnsi="Arial" w:cs="Arial"/>
        </w:rPr>
        <w:t xml:space="preserve"> as an intended punishment procedure.  This</w:t>
      </w:r>
      <w:r>
        <w:rPr>
          <w:rFonts w:ascii="Arial" w:hAnsi="Arial" w:cs="Arial"/>
        </w:rPr>
        <w:t xml:space="preserve"> prevented the participant from engaging in rectal picking</w:t>
      </w:r>
      <w:r w:rsidR="00C064A7">
        <w:rPr>
          <w:rFonts w:ascii="Arial" w:hAnsi="Arial" w:cs="Arial"/>
        </w:rPr>
        <w:t>.</w:t>
      </w:r>
      <w:r w:rsidR="00D032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This approach was combined with the use of differ</w:t>
      </w:r>
      <w:r w:rsidR="00B41D0A">
        <w:rPr>
          <w:rFonts w:ascii="Arial" w:hAnsi="Arial" w:cs="Arial"/>
        </w:rPr>
        <w:t>ential reinfor</w:t>
      </w:r>
      <w:r w:rsidR="00C064A7">
        <w:rPr>
          <w:rFonts w:ascii="Arial" w:hAnsi="Arial" w:cs="Arial"/>
        </w:rPr>
        <w:t>cement and antecedent interventions</w:t>
      </w:r>
      <w:r w:rsidR="00B41D0A">
        <w:rPr>
          <w:rFonts w:ascii="Arial" w:hAnsi="Arial" w:cs="Arial"/>
        </w:rPr>
        <w:t>.</w:t>
      </w:r>
      <w:r w:rsidR="00D032C1">
        <w:rPr>
          <w:rFonts w:ascii="Arial" w:hAnsi="Arial" w:cs="Arial"/>
        </w:rPr>
        <w:t xml:space="preserve">  </w:t>
      </w:r>
      <w:r w:rsidR="00C92C1D">
        <w:rPr>
          <w:rFonts w:ascii="Arial" w:hAnsi="Arial" w:cs="Arial"/>
        </w:rPr>
        <w:t>Staff training was another area addressed in this project’</w:t>
      </w:r>
      <w:r w:rsidR="00EA690C">
        <w:rPr>
          <w:rFonts w:ascii="Arial" w:hAnsi="Arial" w:cs="Arial"/>
        </w:rPr>
        <w:t>s methodology and involved the</w:t>
      </w:r>
      <w:r w:rsidR="00C92C1D">
        <w:rPr>
          <w:rFonts w:ascii="Arial" w:hAnsi="Arial" w:cs="Arial"/>
        </w:rPr>
        <w:t xml:space="preserve"> use </w:t>
      </w:r>
      <w:r w:rsidR="00EA690C">
        <w:rPr>
          <w:rFonts w:ascii="Arial" w:hAnsi="Arial" w:cs="Arial"/>
        </w:rPr>
        <w:t xml:space="preserve">of </w:t>
      </w:r>
      <w:r w:rsidR="00C92C1D">
        <w:rPr>
          <w:rFonts w:ascii="Arial" w:hAnsi="Arial" w:cs="Arial"/>
        </w:rPr>
        <w:t>evidence-</w:t>
      </w:r>
      <w:r w:rsidR="00EA690C">
        <w:rPr>
          <w:rFonts w:ascii="Arial" w:hAnsi="Arial" w:cs="Arial"/>
        </w:rPr>
        <w:t>based staff training procedures.  The behavioural skills training (BST) model was implemented, as well as video modelling for support staff at various points in the process.</w:t>
      </w:r>
    </w:p>
    <w:p w:rsidR="00A358DF" w:rsidRDefault="008045A5" w:rsidP="0040279B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>Most treatment interventions yielded insignificant reductions in the participant’s rectal picking.  Frequencies of the behaviour maintained</w:t>
      </w:r>
      <w:r w:rsidR="004C7F52">
        <w:rPr>
          <w:rFonts w:ascii="Arial" w:hAnsi="Arial" w:cs="Arial"/>
        </w:rPr>
        <w:t xml:space="preserve"> at daily rates of up to </w:t>
      </w:r>
      <w:r>
        <w:rPr>
          <w:rFonts w:ascii="Arial" w:hAnsi="Arial" w:cs="Arial"/>
        </w:rPr>
        <w:t xml:space="preserve">60 occurrences of rectal picking.  Significant reductions in the frequency of rectal picking began to occur only after implementation of </w:t>
      </w:r>
      <w:r w:rsidR="00D032C1">
        <w:rPr>
          <w:rFonts w:ascii="Arial" w:hAnsi="Arial" w:cs="Arial"/>
        </w:rPr>
        <w:t>the punishment procedure and more intensive staff-training</w:t>
      </w:r>
      <w:r w:rsidR="008135AA">
        <w:rPr>
          <w:rFonts w:ascii="Arial" w:hAnsi="Arial" w:cs="Arial"/>
        </w:rPr>
        <w:t xml:space="preserve">.  These reductions occurred quickly and have maintained one year later with the participant maintaining a near zero frequency of this behaviour.  </w:t>
      </w:r>
      <w:r w:rsidR="00985854">
        <w:rPr>
          <w:rFonts w:ascii="Arial" w:hAnsi="Arial" w:cs="Arial"/>
        </w:rPr>
        <w:t>Decreases in rectal picking coincided with decreases in seizures and dementia</w:t>
      </w:r>
      <w:r w:rsidR="008135AA">
        <w:rPr>
          <w:rFonts w:ascii="Arial" w:hAnsi="Arial" w:cs="Arial"/>
        </w:rPr>
        <w:t xml:space="preserve">.  </w:t>
      </w:r>
      <w:r w:rsidR="00A358DF">
        <w:rPr>
          <w:rFonts w:ascii="Arial" w:hAnsi="Arial" w:cs="Arial"/>
        </w:rPr>
        <w:t>Frequency d</w:t>
      </w:r>
      <w:r w:rsidR="008135AA">
        <w:rPr>
          <w:rFonts w:ascii="Arial" w:hAnsi="Arial" w:cs="Arial"/>
        </w:rPr>
        <w:t>ata for all three of these variables will be presented</w:t>
      </w:r>
      <w:r w:rsidR="0046026A">
        <w:rPr>
          <w:rFonts w:ascii="Arial" w:hAnsi="Arial" w:cs="Arial"/>
        </w:rPr>
        <w:t>.</w:t>
      </w:r>
    </w:p>
    <w:p w:rsidR="00A358DF" w:rsidRDefault="00A358DF" w:rsidP="0040279B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EF242D">
        <w:rPr>
          <w:rFonts w:ascii="Arial" w:hAnsi="Arial" w:cs="Arial"/>
        </w:rPr>
        <w:t>e r</w:t>
      </w:r>
      <w:r w:rsidR="00985854">
        <w:rPr>
          <w:rFonts w:ascii="Arial" w:hAnsi="Arial" w:cs="Arial"/>
        </w:rPr>
        <w:t>esults of this project</w:t>
      </w:r>
      <w:r w:rsidR="00EF242D">
        <w:rPr>
          <w:rFonts w:ascii="Arial" w:hAnsi="Arial" w:cs="Arial"/>
        </w:rPr>
        <w:t xml:space="preserve"> describe</w:t>
      </w:r>
      <w:r>
        <w:rPr>
          <w:rFonts w:ascii="Arial" w:hAnsi="Arial" w:cs="Arial"/>
        </w:rPr>
        <w:t xml:space="preserve"> the relevance of the use of punishment </w:t>
      </w:r>
      <w:r w:rsidR="00EF242D">
        <w:rPr>
          <w:rFonts w:ascii="Arial" w:hAnsi="Arial" w:cs="Arial"/>
        </w:rPr>
        <w:t>procedures as components of behavioural interventions</w:t>
      </w:r>
      <w:r w:rsidR="004C7F52">
        <w:rPr>
          <w:rFonts w:ascii="Arial" w:hAnsi="Arial" w:cs="Arial"/>
        </w:rPr>
        <w:t xml:space="preserve"> as well as </w:t>
      </w:r>
      <w:r>
        <w:rPr>
          <w:rFonts w:ascii="Arial" w:hAnsi="Arial" w:cs="Arial"/>
        </w:rPr>
        <w:t>ethical</w:t>
      </w:r>
      <w:r w:rsidR="00EF242D">
        <w:rPr>
          <w:rFonts w:ascii="Arial" w:hAnsi="Arial" w:cs="Arial"/>
        </w:rPr>
        <w:t xml:space="preserve"> and practical</w:t>
      </w:r>
      <w:r>
        <w:rPr>
          <w:rFonts w:ascii="Arial" w:hAnsi="Arial" w:cs="Arial"/>
        </w:rPr>
        <w:t xml:space="preserve"> problems associated </w:t>
      </w:r>
      <w:r w:rsidR="00E124A0">
        <w:rPr>
          <w:rFonts w:ascii="Arial" w:hAnsi="Arial" w:cs="Arial"/>
        </w:rPr>
        <w:t xml:space="preserve">with </w:t>
      </w:r>
      <w:r w:rsidR="00EF242D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use and non-use</w:t>
      </w:r>
      <w:r w:rsidR="00EF242D">
        <w:rPr>
          <w:rFonts w:ascii="Arial" w:hAnsi="Arial" w:cs="Arial"/>
        </w:rPr>
        <w:t xml:space="preserve"> of punishment</w:t>
      </w:r>
      <w:r>
        <w:rPr>
          <w:rFonts w:ascii="Arial" w:hAnsi="Arial" w:cs="Arial"/>
        </w:rPr>
        <w:t xml:space="preserve">.   Several advantages and limitations are attached to </w:t>
      </w:r>
      <w:r w:rsidR="00E124A0">
        <w:rPr>
          <w:rFonts w:ascii="Arial" w:hAnsi="Arial" w:cs="Arial"/>
        </w:rPr>
        <w:t>this project</w:t>
      </w:r>
      <w:r>
        <w:rPr>
          <w:rFonts w:ascii="Arial" w:hAnsi="Arial" w:cs="Arial"/>
        </w:rPr>
        <w:t>.  For example, the use of a punishment procedure</w:t>
      </w:r>
      <w:r w:rsidR="00D31556">
        <w:rPr>
          <w:rFonts w:ascii="Arial" w:hAnsi="Arial" w:cs="Arial"/>
        </w:rPr>
        <w:t xml:space="preserve"> provided a </w:t>
      </w:r>
      <w:r w:rsidR="00D032C1">
        <w:rPr>
          <w:rFonts w:ascii="Arial" w:hAnsi="Arial" w:cs="Arial"/>
        </w:rPr>
        <w:t>simple and effective treatment</w:t>
      </w:r>
      <w:r w:rsidR="00D31556">
        <w:rPr>
          <w:rFonts w:ascii="Arial" w:hAnsi="Arial" w:cs="Arial"/>
        </w:rPr>
        <w:t xml:space="preserve"> that was easy to train di</w:t>
      </w:r>
      <w:r w:rsidR="00EF242D">
        <w:rPr>
          <w:rFonts w:ascii="Arial" w:hAnsi="Arial" w:cs="Arial"/>
        </w:rPr>
        <w:t>rect-support staff to implement, however</w:t>
      </w:r>
      <w:r w:rsidR="00D31556">
        <w:rPr>
          <w:rFonts w:ascii="Arial" w:hAnsi="Arial" w:cs="Arial"/>
        </w:rPr>
        <w:t xml:space="preserve"> a firm hypothesis regarding behavioural function as demonstrated by an experimental functional analysis</w:t>
      </w:r>
      <w:r w:rsidR="00D032C1">
        <w:rPr>
          <w:rFonts w:ascii="Arial" w:hAnsi="Arial" w:cs="Arial"/>
        </w:rPr>
        <w:t xml:space="preserve"> (EFA)</w:t>
      </w:r>
      <w:r w:rsidR="00D31556">
        <w:rPr>
          <w:rFonts w:ascii="Arial" w:hAnsi="Arial" w:cs="Arial"/>
        </w:rPr>
        <w:t xml:space="preserve"> was not determined.  Finally, this project showed an interesting </w:t>
      </w:r>
      <w:r w:rsidR="00EF242D">
        <w:rPr>
          <w:rFonts w:ascii="Arial" w:hAnsi="Arial" w:cs="Arial"/>
        </w:rPr>
        <w:t>link between overt behaviour and underlying biological cond</w:t>
      </w:r>
      <w:r w:rsidR="003F39F9">
        <w:rPr>
          <w:rFonts w:ascii="Arial" w:hAnsi="Arial" w:cs="Arial"/>
        </w:rPr>
        <w:t>i</w:t>
      </w:r>
      <w:r w:rsidR="00EF242D">
        <w:rPr>
          <w:rFonts w:ascii="Arial" w:hAnsi="Arial" w:cs="Arial"/>
        </w:rPr>
        <w:t>tions.</w:t>
      </w:r>
    </w:p>
    <w:p w:rsidR="00A358DF" w:rsidRPr="00141952" w:rsidRDefault="00A358DF" w:rsidP="00141952">
      <w:pPr>
        <w:pStyle w:val="NoSpacing"/>
        <w:jc w:val="center"/>
        <w:rPr>
          <w:rFonts w:ascii="Arial" w:hAnsi="Arial" w:cs="Arial"/>
          <w:b/>
        </w:rPr>
      </w:pPr>
    </w:p>
    <w:p w:rsidR="00A358DF" w:rsidRPr="00141952" w:rsidRDefault="00AE013B" w:rsidP="00141952">
      <w:pPr>
        <w:pStyle w:val="NoSpacing"/>
        <w:jc w:val="center"/>
        <w:rPr>
          <w:rFonts w:ascii="Arial" w:hAnsi="Arial" w:cs="Arial"/>
          <w:b/>
        </w:rPr>
      </w:pPr>
      <w:r w:rsidRPr="00141952">
        <w:rPr>
          <w:rFonts w:ascii="Arial" w:hAnsi="Arial" w:cs="Arial"/>
          <w:b/>
        </w:rPr>
        <w:t>Aamir Khan BHSc, Behaviour Therapist (Kerry’s Place Autism Services)</w:t>
      </w:r>
    </w:p>
    <w:p w:rsidR="00AE013B" w:rsidRPr="00141952" w:rsidRDefault="00AE013B" w:rsidP="00141952">
      <w:pPr>
        <w:pStyle w:val="NoSpacing"/>
        <w:jc w:val="center"/>
        <w:rPr>
          <w:rFonts w:ascii="Arial" w:hAnsi="Arial" w:cs="Arial"/>
          <w:b/>
        </w:rPr>
      </w:pPr>
      <w:r w:rsidRPr="00141952">
        <w:rPr>
          <w:rFonts w:ascii="Arial" w:hAnsi="Arial" w:cs="Arial"/>
          <w:b/>
        </w:rPr>
        <w:t xml:space="preserve">Dr. Mary Konstantareas, </w:t>
      </w:r>
      <w:r w:rsidR="00141952" w:rsidRPr="00141952">
        <w:rPr>
          <w:rFonts w:ascii="Arial" w:hAnsi="Arial" w:cs="Arial"/>
          <w:b/>
        </w:rPr>
        <w:t>Ph.D., Senior Consulting Psychologist (Kerry’s Place Autism Services)</w:t>
      </w:r>
    </w:p>
    <w:p w:rsidR="0040279B" w:rsidRPr="004A4444" w:rsidRDefault="0040279B" w:rsidP="00A358DF">
      <w:pPr>
        <w:pStyle w:val="NoSpacing"/>
        <w:rPr>
          <w:rFonts w:ascii="Arial" w:hAnsi="Arial" w:cs="Arial"/>
          <w:b/>
        </w:rPr>
      </w:pPr>
    </w:p>
    <w:p w:rsidR="004A4444" w:rsidRPr="004A4444" w:rsidRDefault="004A4444" w:rsidP="004A4444">
      <w:pPr>
        <w:pStyle w:val="NoSpacing"/>
        <w:rPr>
          <w:rFonts w:ascii="Arial" w:hAnsi="Arial" w:cs="Arial"/>
          <w:b/>
        </w:rPr>
      </w:pPr>
      <w:r w:rsidRPr="004A4444">
        <w:rPr>
          <w:rFonts w:ascii="Arial" w:hAnsi="Arial" w:cs="Arial"/>
          <w:b/>
        </w:rPr>
        <w:t>Email Correspondence:</w:t>
      </w:r>
    </w:p>
    <w:p w:rsidR="00C93113" w:rsidRDefault="00C93113" w:rsidP="004A4444">
      <w:pPr>
        <w:pStyle w:val="NoSpacing"/>
        <w:rPr>
          <w:rFonts w:ascii="Arial" w:hAnsi="Arial" w:cs="Arial"/>
        </w:rPr>
      </w:pPr>
    </w:p>
    <w:p w:rsidR="004A4444" w:rsidRDefault="004A4444" w:rsidP="004A444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Aamir Khan, Kerry’s Place Autism Services: </w:t>
      </w:r>
      <w:hyperlink r:id="rId5" w:history="1">
        <w:r w:rsidRPr="00814739">
          <w:rPr>
            <w:rStyle w:val="Hyperlink"/>
            <w:rFonts w:ascii="Arial" w:hAnsi="Arial" w:cs="Arial"/>
          </w:rPr>
          <w:t>aamir.khan@kerrysplace.org</w:t>
        </w:r>
      </w:hyperlink>
    </w:p>
    <w:p w:rsidR="005063B4" w:rsidRPr="00C93113" w:rsidRDefault="004A4444" w:rsidP="00C9311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Dr. Mary Konstantareas, Kerry’s Place Autism Services: </w:t>
      </w:r>
      <w:hyperlink r:id="rId6" w:history="1">
        <w:r w:rsidRPr="00814739">
          <w:rPr>
            <w:rStyle w:val="Hyperlink"/>
            <w:rFonts w:ascii="Arial" w:hAnsi="Arial" w:cs="Arial"/>
          </w:rPr>
          <w:t>mary.konstantareas@kerrysplace.org</w:t>
        </w:r>
      </w:hyperlink>
    </w:p>
    <w:sectPr w:rsidR="005063B4" w:rsidRPr="00C93113" w:rsidSect="001057E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2B"/>
    <w:rsid w:val="001057E9"/>
    <w:rsid w:val="00141952"/>
    <w:rsid w:val="0017232B"/>
    <w:rsid w:val="00192175"/>
    <w:rsid w:val="001B079F"/>
    <w:rsid w:val="002739AC"/>
    <w:rsid w:val="00274AD1"/>
    <w:rsid w:val="002F068F"/>
    <w:rsid w:val="00312630"/>
    <w:rsid w:val="00341662"/>
    <w:rsid w:val="0039317C"/>
    <w:rsid w:val="0039425E"/>
    <w:rsid w:val="003F39F9"/>
    <w:rsid w:val="0040279B"/>
    <w:rsid w:val="0046026A"/>
    <w:rsid w:val="004A4444"/>
    <w:rsid w:val="004C7F52"/>
    <w:rsid w:val="004E1DCC"/>
    <w:rsid w:val="004F42B4"/>
    <w:rsid w:val="00500D35"/>
    <w:rsid w:val="005063B4"/>
    <w:rsid w:val="005334BD"/>
    <w:rsid w:val="005A7473"/>
    <w:rsid w:val="006D797D"/>
    <w:rsid w:val="007023B3"/>
    <w:rsid w:val="007C3ECF"/>
    <w:rsid w:val="008045A5"/>
    <w:rsid w:val="008135AA"/>
    <w:rsid w:val="00901685"/>
    <w:rsid w:val="00985854"/>
    <w:rsid w:val="00994E24"/>
    <w:rsid w:val="009E6F02"/>
    <w:rsid w:val="00A236F2"/>
    <w:rsid w:val="00A358DF"/>
    <w:rsid w:val="00A76817"/>
    <w:rsid w:val="00AE013B"/>
    <w:rsid w:val="00B071CA"/>
    <w:rsid w:val="00B41D0A"/>
    <w:rsid w:val="00BE4A58"/>
    <w:rsid w:val="00C04D45"/>
    <w:rsid w:val="00C064A7"/>
    <w:rsid w:val="00C92C1D"/>
    <w:rsid w:val="00C93113"/>
    <w:rsid w:val="00CE01EC"/>
    <w:rsid w:val="00D032C1"/>
    <w:rsid w:val="00D31556"/>
    <w:rsid w:val="00D52530"/>
    <w:rsid w:val="00D66A4D"/>
    <w:rsid w:val="00D91F80"/>
    <w:rsid w:val="00E124A0"/>
    <w:rsid w:val="00E74B9D"/>
    <w:rsid w:val="00EA690C"/>
    <w:rsid w:val="00EF02DF"/>
    <w:rsid w:val="00E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C94B09-87DA-48A6-8331-42B50A5F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57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2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7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y.konstantareas@kerrysplace.org" TargetMode="External"/><Relationship Id="rId5" Type="http://schemas.openxmlformats.org/officeDocument/2006/relationships/hyperlink" Target="mailto:aamir.khan@kerrysplac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C1025-3862-4082-99E9-A4613FCEB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akhan</dc:creator>
  <cp:lastModifiedBy>Aamir Khan</cp:lastModifiedBy>
  <cp:revision>2</cp:revision>
  <dcterms:created xsi:type="dcterms:W3CDTF">2017-01-15T22:03:00Z</dcterms:created>
  <dcterms:modified xsi:type="dcterms:W3CDTF">2017-01-15T22:03:00Z</dcterms:modified>
</cp:coreProperties>
</file>