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BD07" w14:textId="0272AA6E" w:rsidR="00F14A5F" w:rsidRDefault="00F14A5F" w:rsidP="003E50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CHANGES IN CORE COGNITIVE BEHAVIOR THERAPY SKILLS AFTER</w:t>
      </w:r>
      <w:r w:rsidR="00C4383F">
        <w:rPr>
          <w:rFonts w:ascii="Arial" w:hAnsi="Arial" w:cs="Arial"/>
          <w:b/>
        </w:rPr>
        <w:t xml:space="preserve"> A</w:t>
      </w:r>
      <w:r w:rsidR="00ED16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BRIEF B</w:t>
      </w:r>
      <w:r w:rsidR="00204388">
        <w:rPr>
          <w:rFonts w:ascii="Arial" w:hAnsi="Arial" w:cs="Arial"/>
          <w:b/>
        </w:rPr>
        <w:t>EHAVIORAL SKILLS TRAINING</w:t>
      </w:r>
      <w:r w:rsidR="00ED1659">
        <w:rPr>
          <w:rFonts w:ascii="Arial" w:hAnsi="Arial" w:cs="Arial"/>
          <w:b/>
        </w:rPr>
        <w:t xml:space="preserve"> </w:t>
      </w:r>
      <w:r w:rsidR="00C4383F">
        <w:rPr>
          <w:rFonts w:ascii="Arial" w:hAnsi="Arial" w:cs="Arial"/>
          <w:b/>
        </w:rPr>
        <w:t>SESSION</w:t>
      </w:r>
    </w:p>
    <w:p w14:paraId="7BC1827E" w14:textId="77777777" w:rsidR="00204388" w:rsidRPr="00C4383F" w:rsidRDefault="00204388" w:rsidP="003E50C1">
      <w:pPr>
        <w:jc w:val="center"/>
        <w:rPr>
          <w:rFonts w:ascii="Arial" w:hAnsi="Arial" w:cs="Arial"/>
          <w:b/>
        </w:rPr>
      </w:pPr>
    </w:p>
    <w:p w14:paraId="49B80A84" w14:textId="6E8586C4" w:rsidR="00204388" w:rsidRPr="00C4383F" w:rsidRDefault="003965AE" w:rsidP="003E50C1">
      <w:pPr>
        <w:jc w:val="center"/>
        <w:rPr>
          <w:rFonts w:ascii="Arial" w:hAnsi="Arial" w:cs="Arial"/>
          <w:b/>
        </w:rPr>
      </w:pPr>
      <w:r w:rsidRPr="00C4383F">
        <w:rPr>
          <w:rFonts w:ascii="Arial" w:hAnsi="Arial" w:cs="Arial"/>
          <w:b/>
        </w:rPr>
        <w:t>Mahfuz Hassan</w:t>
      </w:r>
      <w:r w:rsidR="004A5175" w:rsidRPr="00C4383F">
        <w:rPr>
          <w:rFonts w:ascii="Arial" w:hAnsi="Arial" w:cs="Arial"/>
          <w:b/>
          <w:vertAlign w:val="superscript"/>
        </w:rPr>
        <w:t>1</w:t>
      </w:r>
      <w:r w:rsidR="004A5175" w:rsidRPr="00C4383F">
        <w:rPr>
          <w:rFonts w:ascii="Arial" w:hAnsi="Arial" w:cs="Arial"/>
          <w:b/>
        </w:rPr>
        <w:t>,</w:t>
      </w:r>
      <w:r w:rsidRPr="00C4383F">
        <w:rPr>
          <w:rFonts w:ascii="Arial" w:hAnsi="Arial" w:cs="Arial"/>
          <w:b/>
        </w:rPr>
        <w:t xml:space="preserve"> Joey Robertson</w:t>
      </w:r>
      <w:r w:rsidR="004A5175" w:rsidRPr="00C4383F">
        <w:rPr>
          <w:rFonts w:ascii="Arial" w:hAnsi="Arial" w:cs="Arial"/>
          <w:b/>
          <w:vertAlign w:val="superscript"/>
        </w:rPr>
        <w:t>1</w:t>
      </w:r>
      <w:r w:rsidRPr="00C4383F">
        <w:rPr>
          <w:rFonts w:ascii="Arial" w:hAnsi="Arial" w:cs="Arial"/>
          <w:b/>
        </w:rPr>
        <w:t xml:space="preserve">, </w:t>
      </w:r>
      <w:r w:rsidR="004A5175" w:rsidRPr="00C4383F">
        <w:rPr>
          <w:rFonts w:ascii="Arial" w:hAnsi="Arial" w:cs="Arial"/>
          <w:b/>
        </w:rPr>
        <w:t>Kendra Thomson</w:t>
      </w:r>
      <w:r w:rsidR="004A5175" w:rsidRPr="00C4383F">
        <w:rPr>
          <w:rFonts w:ascii="Arial" w:hAnsi="Arial" w:cs="Arial"/>
          <w:b/>
          <w:vertAlign w:val="superscript"/>
        </w:rPr>
        <w:t>1</w:t>
      </w:r>
      <w:r w:rsidR="004A5175" w:rsidRPr="00C4383F">
        <w:rPr>
          <w:rFonts w:ascii="Arial" w:hAnsi="Arial" w:cs="Arial"/>
          <w:b/>
        </w:rPr>
        <w:t xml:space="preserve">, &amp; </w:t>
      </w:r>
      <w:r w:rsidRPr="00C4383F">
        <w:rPr>
          <w:rFonts w:ascii="Arial" w:hAnsi="Arial" w:cs="Arial"/>
          <w:b/>
        </w:rPr>
        <w:t>Jonathan Weiss</w:t>
      </w:r>
      <w:r w:rsidR="004A5175" w:rsidRPr="00C4383F">
        <w:rPr>
          <w:rFonts w:ascii="Arial" w:hAnsi="Arial" w:cs="Arial"/>
          <w:b/>
          <w:vertAlign w:val="superscript"/>
        </w:rPr>
        <w:t>2</w:t>
      </w:r>
    </w:p>
    <w:p w14:paraId="347855C7" w14:textId="77777777" w:rsidR="00204388" w:rsidRPr="00204388" w:rsidRDefault="00204388" w:rsidP="00204388">
      <w:pPr>
        <w:jc w:val="center"/>
        <w:rPr>
          <w:rFonts w:ascii="Arial" w:hAnsi="Arial" w:cs="Arial"/>
          <w:b/>
        </w:rPr>
      </w:pPr>
      <w:r w:rsidRPr="00204388">
        <w:rPr>
          <w:rFonts w:ascii="Arial" w:hAnsi="Arial" w:cs="Arial"/>
          <w:b/>
          <w:vertAlign w:val="superscript"/>
        </w:rPr>
        <w:t>1</w:t>
      </w:r>
      <w:r w:rsidRPr="00204388">
        <w:rPr>
          <w:rFonts w:ascii="Arial" w:hAnsi="Arial" w:cs="Arial"/>
          <w:b/>
        </w:rPr>
        <w:t xml:space="preserve">Brock University, St. Catharines, ON and </w:t>
      </w:r>
      <w:r w:rsidRPr="00204388">
        <w:rPr>
          <w:rFonts w:ascii="Arial" w:hAnsi="Arial" w:cs="Arial"/>
          <w:b/>
          <w:vertAlign w:val="superscript"/>
        </w:rPr>
        <w:t>2</w:t>
      </w:r>
      <w:r w:rsidRPr="00204388">
        <w:rPr>
          <w:rFonts w:ascii="Arial" w:hAnsi="Arial" w:cs="Arial"/>
          <w:b/>
        </w:rPr>
        <w:t>York University, Toronto, ON</w:t>
      </w:r>
    </w:p>
    <w:p w14:paraId="077F7562" w14:textId="77777777" w:rsidR="00204388" w:rsidRPr="00204388" w:rsidRDefault="00204388" w:rsidP="003E50C1">
      <w:pPr>
        <w:jc w:val="center"/>
        <w:rPr>
          <w:rFonts w:ascii="Arial" w:hAnsi="Arial" w:cs="Arial"/>
          <w:b/>
          <w:color w:val="FF0000"/>
        </w:rPr>
      </w:pPr>
    </w:p>
    <w:p w14:paraId="3FC6EC05" w14:textId="276D1D3E" w:rsidR="00ED1659" w:rsidRDefault="003E50C1" w:rsidP="003E50C1">
      <w:pPr>
        <w:rPr>
          <w:rFonts w:ascii="Arial" w:hAnsi="Arial" w:cs="Arial"/>
        </w:rPr>
      </w:pPr>
      <w:r w:rsidRPr="00204388">
        <w:rPr>
          <w:rFonts w:ascii="Arial" w:hAnsi="Arial" w:cs="Arial"/>
          <w:b/>
        </w:rPr>
        <w:t xml:space="preserve">Objectives: </w:t>
      </w:r>
      <w:r w:rsidR="00F86C77">
        <w:rPr>
          <w:rFonts w:ascii="Arial" w:hAnsi="Arial" w:cs="Arial"/>
        </w:rPr>
        <w:t xml:space="preserve">Effective training is important for </w:t>
      </w:r>
      <w:r w:rsidR="00E3173E">
        <w:rPr>
          <w:rFonts w:ascii="Arial" w:hAnsi="Arial" w:cs="Arial"/>
        </w:rPr>
        <w:t>practitioners implementing evidence-based interventions</w:t>
      </w:r>
      <w:r w:rsidR="00F16B84">
        <w:rPr>
          <w:rFonts w:ascii="Arial" w:hAnsi="Arial" w:cs="Arial"/>
        </w:rPr>
        <w:t>.</w:t>
      </w:r>
      <w:r w:rsidR="00F86C77">
        <w:rPr>
          <w:rFonts w:ascii="Arial" w:hAnsi="Arial" w:cs="Arial"/>
        </w:rPr>
        <w:t xml:space="preserve"> </w:t>
      </w:r>
      <w:r w:rsidR="00F16B84">
        <w:rPr>
          <w:rFonts w:ascii="Arial" w:hAnsi="Arial" w:cs="Arial"/>
        </w:rPr>
        <w:t xml:space="preserve">There is evidence to suggest that </w:t>
      </w:r>
      <w:r w:rsidR="00F86C77">
        <w:rPr>
          <w:rFonts w:ascii="Arial" w:hAnsi="Arial" w:cs="Arial"/>
        </w:rPr>
        <w:t>p</w:t>
      </w:r>
      <w:r w:rsidR="00553678">
        <w:rPr>
          <w:rFonts w:ascii="Arial" w:hAnsi="Arial" w:cs="Arial"/>
        </w:rPr>
        <w:t>oorly implemented interventions can have negative</w:t>
      </w:r>
      <w:r w:rsidR="00F86C77">
        <w:rPr>
          <w:rFonts w:ascii="Arial" w:hAnsi="Arial" w:cs="Arial"/>
        </w:rPr>
        <w:t xml:space="preserve"> impacts on</w:t>
      </w:r>
      <w:r w:rsidR="00553678">
        <w:rPr>
          <w:rFonts w:ascii="Arial" w:hAnsi="Arial" w:cs="Arial"/>
        </w:rPr>
        <w:t xml:space="preserve"> client outcomes</w:t>
      </w:r>
      <w:r w:rsidR="009812A5">
        <w:rPr>
          <w:rFonts w:ascii="Arial" w:hAnsi="Arial" w:cs="Arial"/>
        </w:rPr>
        <w:t>.</w:t>
      </w:r>
      <w:r w:rsidR="00553678">
        <w:rPr>
          <w:rFonts w:ascii="Arial" w:hAnsi="Arial" w:cs="Arial"/>
          <w:b/>
          <w:vertAlign w:val="superscript"/>
        </w:rPr>
        <w:t>1</w:t>
      </w:r>
      <w:r w:rsidR="003A62AF">
        <w:rPr>
          <w:rFonts w:ascii="Arial" w:hAnsi="Arial" w:cs="Arial"/>
          <w:b/>
          <w:vertAlign w:val="superscript"/>
        </w:rPr>
        <w:t xml:space="preserve">, </w:t>
      </w:r>
      <w:r w:rsidR="00553678" w:rsidRPr="00553678">
        <w:rPr>
          <w:rFonts w:ascii="Arial" w:hAnsi="Arial" w:cs="Arial"/>
          <w:b/>
          <w:vertAlign w:val="superscript"/>
        </w:rPr>
        <w:t>2</w:t>
      </w:r>
      <w:r w:rsidR="00E3173E">
        <w:rPr>
          <w:rFonts w:ascii="Arial" w:hAnsi="Arial" w:cs="Arial"/>
        </w:rPr>
        <w:t xml:space="preserve"> </w:t>
      </w:r>
      <w:bookmarkStart w:id="0" w:name="_GoBack"/>
      <w:bookmarkEnd w:id="0"/>
      <w:r w:rsidR="00F16B84">
        <w:rPr>
          <w:rFonts w:ascii="Arial" w:hAnsi="Arial" w:cs="Arial"/>
        </w:rPr>
        <w:t>However, t</w:t>
      </w:r>
      <w:r w:rsidR="00F86C77">
        <w:rPr>
          <w:rFonts w:ascii="Arial" w:hAnsi="Arial" w:cs="Arial"/>
        </w:rPr>
        <w:t>here is l</w:t>
      </w:r>
      <w:r w:rsidR="00E3173E">
        <w:rPr>
          <w:rFonts w:ascii="Arial" w:hAnsi="Arial" w:cs="Arial"/>
        </w:rPr>
        <w:t xml:space="preserve">imited research </w:t>
      </w:r>
      <w:r w:rsidR="00ED1659">
        <w:rPr>
          <w:rFonts w:ascii="Arial" w:hAnsi="Arial" w:cs="Arial"/>
        </w:rPr>
        <w:t xml:space="preserve">on the effects of </w:t>
      </w:r>
      <w:r w:rsidR="00F86C77">
        <w:rPr>
          <w:rFonts w:ascii="Arial" w:hAnsi="Arial" w:cs="Arial"/>
        </w:rPr>
        <w:t xml:space="preserve">various </w:t>
      </w:r>
      <w:r w:rsidR="00ED1659">
        <w:rPr>
          <w:rFonts w:ascii="Arial" w:hAnsi="Arial" w:cs="Arial"/>
        </w:rPr>
        <w:t xml:space="preserve">training </w:t>
      </w:r>
      <w:r w:rsidR="00F86C77">
        <w:rPr>
          <w:rFonts w:ascii="Arial" w:hAnsi="Arial" w:cs="Arial"/>
        </w:rPr>
        <w:t xml:space="preserve">mechanisms for </w:t>
      </w:r>
      <w:r w:rsidR="00E3173E">
        <w:rPr>
          <w:rFonts w:ascii="Arial" w:hAnsi="Arial" w:cs="Arial"/>
        </w:rPr>
        <w:t>therapists implementing manualized interventions.</w:t>
      </w:r>
      <w:r w:rsidR="009812A5">
        <w:rPr>
          <w:rFonts w:ascii="Arial" w:hAnsi="Arial" w:cs="Arial"/>
        </w:rPr>
        <w:t xml:space="preserve"> </w:t>
      </w:r>
      <w:r w:rsidR="00F86C77">
        <w:rPr>
          <w:rFonts w:ascii="Arial" w:hAnsi="Arial" w:cs="Arial"/>
        </w:rPr>
        <w:t>Preliminary findings have shown that t</w:t>
      </w:r>
      <w:r w:rsidR="009A4CAB">
        <w:rPr>
          <w:rFonts w:ascii="Arial" w:hAnsi="Arial" w:cs="Arial"/>
        </w:rPr>
        <w:t xml:space="preserve">herapists </w:t>
      </w:r>
      <w:r w:rsidR="00F16B84">
        <w:rPr>
          <w:rFonts w:ascii="Arial" w:hAnsi="Arial" w:cs="Arial"/>
        </w:rPr>
        <w:t>demonstrate</w:t>
      </w:r>
      <w:r w:rsidR="00E17ADB">
        <w:rPr>
          <w:rFonts w:ascii="Arial" w:hAnsi="Arial" w:cs="Arial"/>
        </w:rPr>
        <w:t xml:space="preserve"> moderate</w:t>
      </w:r>
      <w:r w:rsidR="00F86C77">
        <w:rPr>
          <w:rFonts w:ascii="Arial" w:hAnsi="Arial" w:cs="Arial"/>
        </w:rPr>
        <w:t xml:space="preserve"> improvements</w:t>
      </w:r>
      <w:r w:rsidR="00E17ADB">
        <w:rPr>
          <w:rFonts w:ascii="Arial" w:hAnsi="Arial" w:cs="Arial"/>
        </w:rPr>
        <w:t xml:space="preserve"> </w:t>
      </w:r>
      <w:r w:rsidR="002479E3">
        <w:rPr>
          <w:rFonts w:ascii="Arial" w:hAnsi="Arial" w:cs="Arial"/>
        </w:rPr>
        <w:t>in</w:t>
      </w:r>
      <w:r w:rsidR="009A4CAB">
        <w:rPr>
          <w:rFonts w:ascii="Arial" w:hAnsi="Arial" w:cs="Arial"/>
        </w:rPr>
        <w:t xml:space="preserve"> accuracy and quality of intervention delivery after a brief behavioral skills training (BST</w:t>
      </w:r>
      <w:r w:rsidR="00F86C77">
        <w:rPr>
          <w:rFonts w:ascii="Arial" w:hAnsi="Arial" w:cs="Arial"/>
        </w:rPr>
        <w:t xml:space="preserve">) session composed of </w:t>
      </w:r>
      <w:r w:rsidR="00E17ADB" w:rsidRPr="00AC1ABE">
        <w:rPr>
          <w:rFonts w:ascii="Arial" w:hAnsi="Arial" w:cs="Arial"/>
        </w:rPr>
        <w:t>instructions, modeling, rehearsal and feedback</w:t>
      </w:r>
      <w:r w:rsidR="00F16B84">
        <w:rPr>
          <w:rFonts w:ascii="Arial" w:hAnsi="Arial" w:cs="Arial"/>
        </w:rPr>
        <w:t>,</w:t>
      </w:r>
      <w:r w:rsidR="00E17ADB">
        <w:rPr>
          <w:rFonts w:ascii="Arial" w:hAnsi="Arial" w:cs="Arial"/>
        </w:rPr>
        <w:t xml:space="preserve"> vs. </w:t>
      </w:r>
      <w:r w:rsidR="00F16B84">
        <w:rPr>
          <w:rFonts w:ascii="Arial" w:hAnsi="Arial" w:cs="Arial"/>
        </w:rPr>
        <w:t xml:space="preserve">independent </w:t>
      </w:r>
      <w:r w:rsidR="00E17ADB">
        <w:rPr>
          <w:rFonts w:ascii="Arial" w:hAnsi="Arial" w:cs="Arial"/>
        </w:rPr>
        <w:t>self-study</w:t>
      </w:r>
      <w:r w:rsidR="00F86C77">
        <w:rPr>
          <w:rFonts w:ascii="Arial" w:hAnsi="Arial" w:cs="Arial"/>
        </w:rPr>
        <w:t>.</w:t>
      </w:r>
      <w:r w:rsidR="00E17ADB">
        <w:rPr>
          <w:rFonts w:ascii="Arial" w:hAnsi="Arial" w:cs="Arial"/>
        </w:rPr>
        <w:t xml:space="preserve"> </w:t>
      </w:r>
      <w:r w:rsidR="00F86C77">
        <w:rPr>
          <w:rFonts w:ascii="Arial" w:hAnsi="Arial" w:cs="Arial"/>
        </w:rPr>
        <w:t xml:space="preserve">Therapists also indicated </w:t>
      </w:r>
      <w:r w:rsidR="009A4CAB">
        <w:rPr>
          <w:rFonts w:ascii="Arial" w:hAnsi="Arial" w:cs="Arial"/>
        </w:rPr>
        <w:t>prefer</w:t>
      </w:r>
      <w:r w:rsidR="00ED1659">
        <w:rPr>
          <w:rFonts w:ascii="Arial" w:hAnsi="Arial" w:cs="Arial"/>
        </w:rPr>
        <w:t xml:space="preserve">ence </w:t>
      </w:r>
      <w:r w:rsidR="00F86C77">
        <w:rPr>
          <w:rFonts w:ascii="Arial" w:hAnsi="Arial" w:cs="Arial"/>
        </w:rPr>
        <w:t xml:space="preserve">for the </w:t>
      </w:r>
      <w:r w:rsidR="009A4CAB">
        <w:rPr>
          <w:rFonts w:ascii="Arial" w:hAnsi="Arial" w:cs="Arial"/>
        </w:rPr>
        <w:t xml:space="preserve">BST </w:t>
      </w:r>
      <w:r w:rsidR="00F86C77">
        <w:rPr>
          <w:rFonts w:ascii="Arial" w:hAnsi="Arial" w:cs="Arial"/>
        </w:rPr>
        <w:t xml:space="preserve">session </w:t>
      </w:r>
      <w:r w:rsidR="009A4CAB">
        <w:rPr>
          <w:rFonts w:ascii="Arial" w:hAnsi="Arial" w:cs="Arial"/>
        </w:rPr>
        <w:t>over self-study</w:t>
      </w:r>
      <w:r w:rsidR="00C4383F">
        <w:rPr>
          <w:rFonts w:ascii="Arial" w:hAnsi="Arial" w:cs="Arial"/>
        </w:rPr>
        <w:t>.</w:t>
      </w:r>
      <w:r w:rsidR="009812A5">
        <w:rPr>
          <w:rFonts w:ascii="Arial" w:hAnsi="Arial" w:cs="Arial"/>
          <w:b/>
          <w:vertAlign w:val="superscript"/>
        </w:rPr>
        <w:t>3</w:t>
      </w:r>
      <w:r w:rsidR="009A4CAB">
        <w:rPr>
          <w:rFonts w:ascii="Arial" w:hAnsi="Arial" w:cs="Arial"/>
        </w:rPr>
        <w:t xml:space="preserve"> </w:t>
      </w:r>
      <w:r w:rsidR="00ED1659">
        <w:rPr>
          <w:rFonts w:ascii="Arial" w:hAnsi="Arial" w:cs="Arial"/>
        </w:rPr>
        <w:t xml:space="preserve">The effects of BST on </w:t>
      </w:r>
      <w:r w:rsidR="00E17ADB">
        <w:rPr>
          <w:rFonts w:ascii="Arial" w:hAnsi="Arial" w:cs="Arial"/>
        </w:rPr>
        <w:t xml:space="preserve">therapist </w:t>
      </w:r>
      <w:r w:rsidR="00ED1659">
        <w:rPr>
          <w:rFonts w:ascii="Arial" w:hAnsi="Arial" w:cs="Arial"/>
        </w:rPr>
        <w:t>core competencies for</w:t>
      </w:r>
      <w:r w:rsidR="00E17ADB">
        <w:rPr>
          <w:rFonts w:ascii="Arial" w:hAnsi="Arial" w:cs="Arial"/>
        </w:rPr>
        <w:t xml:space="preserve"> implementing</w:t>
      </w:r>
      <w:r w:rsidR="00ED1659">
        <w:rPr>
          <w:rFonts w:ascii="Arial" w:hAnsi="Arial" w:cs="Arial"/>
        </w:rPr>
        <w:t xml:space="preserve"> </w:t>
      </w:r>
      <w:r w:rsidR="00EB4FCF">
        <w:rPr>
          <w:rFonts w:ascii="Arial" w:hAnsi="Arial" w:cs="Arial"/>
        </w:rPr>
        <w:t>CBT</w:t>
      </w:r>
      <w:r w:rsidR="00E17ADB">
        <w:rPr>
          <w:rFonts w:ascii="Arial" w:hAnsi="Arial" w:cs="Arial"/>
        </w:rPr>
        <w:t xml:space="preserve"> </w:t>
      </w:r>
      <w:r w:rsidR="00ED1659">
        <w:rPr>
          <w:rFonts w:ascii="Arial" w:hAnsi="Arial" w:cs="Arial"/>
        </w:rPr>
        <w:t>interventions have yet to be evaluated. The current study</w:t>
      </w:r>
      <w:r w:rsidR="00F86C77">
        <w:rPr>
          <w:rFonts w:ascii="Arial" w:hAnsi="Arial" w:cs="Arial"/>
        </w:rPr>
        <w:t xml:space="preserve"> attempts to</w:t>
      </w:r>
      <w:r w:rsidR="00ED1659">
        <w:rPr>
          <w:rFonts w:ascii="Arial" w:hAnsi="Arial" w:cs="Arial"/>
        </w:rPr>
        <w:t xml:space="preserve"> </w:t>
      </w:r>
      <w:r w:rsidR="00F86C77">
        <w:rPr>
          <w:rFonts w:ascii="Arial" w:hAnsi="Arial" w:cs="Arial"/>
        </w:rPr>
        <w:t>address this gap in the literature.</w:t>
      </w:r>
    </w:p>
    <w:p w14:paraId="4D59573A" w14:textId="2FDF5FDB" w:rsidR="0086556A" w:rsidRPr="0086556A" w:rsidRDefault="003E50C1" w:rsidP="003E50C1">
      <w:pPr>
        <w:rPr>
          <w:rFonts w:ascii="Arial" w:hAnsi="Arial" w:cs="Arial"/>
        </w:rPr>
      </w:pPr>
      <w:r w:rsidRPr="00204388">
        <w:rPr>
          <w:rFonts w:ascii="Arial" w:hAnsi="Arial" w:cs="Arial"/>
          <w:b/>
        </w:rPr>
        <w:t>Method:</w:t>
      </w:r>
      <w:r w:rsidR="0086556A">
        <w:rPr>
          <w:rFonts w:ascii="Arial" w:hAnsi="Arial" w:cs="Arial"/>
          <w:b/>
        </w:rPr>
        <w:t xml:space="preserve"> </w:t>
      </w:r>
      <w:r w:rsidR="00EB4FCF">
        <w:rPr>
          <w:rFonts w:ascii="Arial" w:hAnsi="Arial" w:cs="Arial"/>
        </w:rPr>
        <w:t xml:space="preserve"> We conducted multiple-</w:t>
      </w:r>
      <w:r w:rsidR="003B081E">
        <w:rPr>
          <w:rFonts w:ascii="Arial" w:hAnsi="Arial" w:cs="Arial"/>
        </w:rPr>
        <w:t>probe</w:t>
      </w:r>
      <w:r w:rsidR="00EB4FCF">
        <w:rPr>
          <w:rFonts w:ascii="Arial" w:hAnsi="Arial" w:cs="Arial"/>
        </w:rPr>
        <w:t xml:space="preserve"> designs across two dyads</w:t>
      </w:r>
      <w:r w:rsidR="003B081E">
        <w:rPr>
          <w:rFonts w:ascii="Arial" w:hAnsi="Arial" w:cs="Arial"/>
        </w:rPr>
        <w:t xml:space="preserve"> of therapists</w:t>
      </w:r>
      <w:r w:rsidR="00EB4FCF">
        <w:rPr>
          <w:rFonts w:ascii="Arial" w:hAnsi="Arial" w:cs="Arial"/>
        </w:rPr>
        <w:t xml:space="preserve"> </w:t>
      </w:r>
      <w:r w:rsidR="003B081E">
        <w:rPr>
          <w:rFonts w:ascii="Arial" w:hAnsi="Arial" w:cs="Arial"/>
        </w:rPr>
        <w:t>(</w:t>
      </w:r>
      <w:r w:rsidR="00743584">
        <w:rPr>
          <w:rFonts w:ascii="Arial" w:hAnsi="Arial" w:cs="Arial"/>
          <w:i/>
        </w:rPr>
        <w:t>n</w:t>
      </w:r>
      <w:r w:rsidR="003B081E">
        <w:rPr>
          <w:rFonts w:ascii="Arial" w:hAnsi="Arial" w:cs="Arial"/>
          <w:i/>
        </w:rPr>
        <w:t xml:space="preserve"> </w:t>
      </w:r>
      <w:r w:rsidR="003B081E" w:rsidRPr="00743584">
        <w:rPr>
          <w:rFonts w:ascii="Arial" w:hAnsi="Arial" w:cs="Arial"/>
        </w:rPr>
        <w:t>= 4)</w:t>
      </w:r>
      <w:r w:rsidR="00F86C77">
        <w:rPr>
          <w:rFonts w:ascii="Arial" w:hAnsi="Arial" w:cs="Arial"/>
        </w:rPr>
        <w:t xml:space="preserve">, </w:t>
      </w:r>
      <w:r w:rsidR="00EB4FCF">
        <w:rPr>
          <w:rFonts w:ascii="Arial" w:hAnsi="Arial" w:cs="Arial"/>
        </w:rPr>
        <w:t>and a delayed multiple-</w:t>
      </w:r>
      <w:r w:rsidR="003B081E">
        <w:rPr>
          <w:rFonts w:ascii="Arial" w:hAnsi="Arial" w:cs="Arial"/>
        </w:rPr>
        <w:t>probe</w:t>
      </w:r>
      <w:r w:rsidR="00EB4FCF">
        <w:rPr>
          <w:rFonts w:ascii="Arial" w:hAnsi="Arial" w:cs="Arial"/>
        </w:rPr>
        <w:t xml:space="preserve"> design across a triad</w:t>
      </w:r>
      <w:r w:rsidR="003B081E">
        <w:rPr>
          <w:rFonts w:ascii="Arial" w:hAnsi="Arial" w:cs="Arial"/>
        </w:rPr>
        <w:t xml:space="preserve"> of therapists</w:t>
      </w:r>
      <w:r w:rsidR="00EB4FCF">
        <w:rPr>
          <w:rFonts w:ascii="Arial" w:hAnsi="Arial" w:cs="Arial"/>
        </w:rPr>
        <w:t xml:space="preserve"> (</w:t>
      </w:r>
      <w:r w:rsidR="00EB4FCF" w:rsidRPr="00EB4FCF">
        <w:rPr>
          <w:rFonts w:ascii="Arial" w:hAnsi="Arial" w:cs="Arial"/>
          <w:i/>
        </w:rPr>
        <w:t>N</w:t>
      </w:r>
      <w:r w:rsidR="00EB4FCF">
        <w:rPr>
          <w:rFonts w:ascii="Arial" w:hAnsi="Arial" w:cs="Arial"/>
          <w:i/>
        </w:rPr>
        <w:t xml:space="preserve"> </w:t>
      </w:r>
      <w:r w:rsidR="00EB4FCF">
        <w:rPr>
          <w:rFonts w:ascii="Arial" w:hAnsi="Arial" w:cs="Arial"/>
        </w:rPr>
        <w:t xml:space="preserve">= 5) </w:t>
      </w:r>
      <w:r w:rsidR="00F86C77">
        <w:rPr>
          <w:rFonts w:ascii="Arial" w:hAnsi="Arial" w:cs="Arial"/>
        </w:rPr>
        <w:t xml:space="preserve">who were </w:t>
      </w:r>
      <w:r w:rsidR="00EB4FCF">
        <w:rPr>
          <w:rFonts w:ascii="Arial" w:hAnsi="Arial" w:cs="Arial"/>
        </w:rPr>
        <w:t>recruited to implement a manualized CBT intervention for youth with neurodevelopmental disorders.</w:t>
      </w:r>
      <w:r w:rsidR="0086556A">
        <w:rPr>
          <w:rFonts w:ascii="Arial" w:hAnsi="Arial" w:cs="Arial"/>
        </w:rPr>
        <w:t xml:space="preserve"> </w:t>
      </w:r>
      <w:r w:rsidR="003B081E">
        <w:rPr>
          <w:rFonts w:ascii="Arial" w:hAnsi="Arial" w:cs="Arial"/>
        </w:rPr>
        <w:t xml:space="preserve">We assessed therapists’ CBT competencies using </w:t>
      </w:r>
      <w:r w:rsidR="00F75314" w:rsidRPr="003B081E">
        <w:rPr>
          <w:rFonts w:ascii="Arial" w:hAnsi="Arial" w:cs="Arial"/>
          <w:i/>
        </w:rPr>
        <w:t>T</w:t>
      </w:r>
      <w:r w:rsidR="0086556A" w:rsidRPr="003B081E">
        <w:rPr>
          <w:rFonts w:ascii="Arial" w:hAnsi="Arial" w:cs="Arial"/>
          <w:i/>
        </w:rPr>
        <w:t xml:space="preserve">he </w:t>
      </w:r>
      <w:r w:rsidR="0086556A" w:rsidRPr="00E17ADB">
        <w:rPr>
          <w:rFonts w:ascii="Arial" w:hAnsi="Arial" w:cs="Arial"/>
          <w:i/>
        </w:rPr>
        <w:t>Assessment of Core Cognitive Behavioral Therapy Skills</w:t>
      </w:r>
      <w:r w:rsidR="0086556A">
        <w:rPr>
          <w:rFonts w:ascii="Arial" w:hAnsi="Arial" w:cs="Arial"/>
        </w:rPr>
        <w:t xml:space="preserve"> (ACCS)</w:t>
      </w:r>
      <w:r w:rsidR="009812A5">
        <w:rPr>
          <w:rFonts w:ascii="Arial" w:hAnsi="Arial" w:cs="Arial"/>
          <w:b/>
          <w:vertAlign w:val="superscript"/>
        </w:rPr>
        <w:t>4</w:t>
      </w:r>
      <w:r w:rsidR="00772337">
        <w:rPr>
          <w:rFonts w:ascii="Arial" w:hAnsi="Arial" w:cs="Arial"/>
        </w:rPr>
        <w:t xml:space="preserve"> </w:t>
      </w:r>
      <w:r w:rsidR="0086556A">
        <w:rPr>
          <w:rFonts w:ascii="Arial" w:hAnsi="Arial" w:cs="Arial"/>
        </w:rPr>
        <w:t xml:space="preserve">in mock sessions with a </w:t>
      </w:r>
      <w:r w:rsidR="00E17ADB">
        <w:rPr>
          <w:rFonts w:ascii="Arial" w:hAnsi="Arial" w:cs="Arial"/>
        </w:rPr>
        <w:t xml:space="preserve">research assistant </w:t>
      </w:r>
      <w:r w:rsidR="0086556A">
        <w:rPr>
          <w:rFonts w:ascii="Arial" w:hAnsi="Arial" w:cs="Arial"/>
        </w:rPr>
        <w:t xml:space="preserve">roleplaying a </w:t>
      </w:r>
      <w:r w:rsidR="00E17ADB">
        <w:rPr>
          <w:rFonts w:ascii="Arial" w:hAnsi="Arial" w:cs="Arial"/>
        </w:rPr>
        <w:t xml:space="preserve">child </w:t>
      </w:r>
      <w:r w:rsidR="0086556A">
        <w:rPr>
          <w:rFonts w:ascii="Arial" w:hAnsi="Arial" w:cs="Arial"/>
        </w:rPr>
        <w:t>with</w:t>
      </w:r>
      <w:r w:rsidR="00E17ADB">
        <w:rPr>
          <w:rFonts w:ascii="Arial" w:hAnsi="Arial" w:cs="Arial"/>
        </w:rPr>
        <w:t xml:space="preserve"> autism spectrum disorder</w:t>
      </w:r>
      <w:r w:rsidR="003B081E">
        <w:rPr>
          <w:rFonts w:ascii="Arial" w:hAnsi="Arial" w:cs="Arial"/>
        </w:rPr>
        <w:t>.</w:t>
      </w:r>
      <w:r w:rsidR="00E17ADB">
        <w:rPr>
          <w:rFonts w:ascii="Arial" w:hAnsi="Arial" w:cs="Arial"/>
        </w:rPr>
        <w:t xml:space="preserve"> </w:t>
      </w:r>
      <w:r w:rsidR="00D03B39">
        <w:rPr>
          <w:rFonts w:ascii="Arial" w:hAnsi="Arial" w:cs="Arial"/>
        </w:rPr>
        <w:t xml:space="preserve">The ACCS </w:t>
      </w:r>
      <w:r w:rsidR="00E17ADB">
        <w:rPr>
          <w:rFonts w:ascii="Arial" w:hAnsi="Arial" w:cs="Arial"/>
        </w:rPr>
        <w:t>includes</w:t>
      </w:r>
      <w:r w:rsidR="00D03B39">
        <w:rPr>
          <w:rFonts w:ascii="Arial" w:hAnsi="Arial" w:cs="Arial"/>
        </w:rPr>
        <w:t xml:space="preserve"> skills such as </w:t>
      </w:r>
      <w:r w:rsidR="00E17ADB">
        <w:rPr>
          <w:rFonts w:ascii="Arial" w:hAnsi="Arial" w:cs="Arial"/>
        </w:rPr>
        <w:t xml:space="preserve">implementing </w:t>
      </w:r>
      <w:r w:rsidR="00D03B39">
        <w:rPr>
          <w:rFonts w:ascii="Arial" w:hAnsi="Arial" w:cs="Arial"/>
        </w:rPr>
        <w:t xml:space="preserve">interventions, </w:t>
      </w:r>
      <w:r w:rsidR="00E17ADB">
        <w:rPr>
          <w:rFonts w:ascii="Arial" w:hAnsi="Arial" w:cs="Arial"/>
        </w:rPr>
        <w:t xml:space="preserve">reviewing </w:t>
      </w:r>
      <w:r w:rsidR="00D03B39">
        <w:rPr>
          <w:rFonts w:ascii="Arial" w:hAnsi="Arial" w:cs="Arial"/>
        </w:rPr>
        <w:t>homework, effective use of time, fostering therapeutic relationships and effective two-way communication.</w:t>
      </w:r>
      <w:r w:rsidR="00AC1ABE">
        <w:rPr>
          <w:rFonts w:ascii="Arial" w:hAnsi="Arial" w:cs="Arial"/>
        </w:rPr>
        <w:t xml:space="preserve"> </w:t>
      </w:r>
      <w:r w:rsidR="00AC1ABE" w:rsidRPr="00AC1ABE">
        <w:rPr>
          <w:rFonts w:ascii="Arial" w:hAnsi="Arial" w:cs="Arial"/>
        </w:rPr>
        <w:t>After baseline assessment</w:t>
      </w:r>
      <w:r w:rsidR="00F16B84">
        <w:rPr>
          <w:rFonts w:ascii="Arial" w:hAnsi="Arial" w:cs="Arial"/>
        </w:rPr>
        <w:t>s</w:t>
      </w:r>
      <w:r w:rsidR="00AC1ABE" w:rsidRPr="00AC1ABE">
        <w:rPr>
          <w:rFonts w:ascii="Arial" w:hAnsi="Arial" w:cs="Arial"/>
        </w:rPr>
        <w:t>, therapists received a</w:t>
      </w:r>
      <w:r w:rsidR="00E17ADB">
        <w:rPr>
          <w:rFonts w:ascii="Arial" w:hAnsi="Arial" w:cs="Arial"/>
        </w:rPr>
        <w:t xml:space="preserve"> </w:t>
      </w:r>
      <w:r w:rsidR="00AC1ABE" w:rsidRPr="00AC1ABE">
        <w:rPr>
          <w:rFonts w:ascii="Arial" w:hAnsi="Arial" w:cs="Arial"/>
        </w:rPr>
        <w:t>3-hour BST</w:t>
      </w:r>
      <w:r w:rsidR="003965AE">
        <w:rPr>
          <w:rFonts w:ascii="Arial" w:hAnsi="Arial" w:cs="Arial"/>
        </w:rPr>
        <w:t xml:space="preserve"> session with a BCBA-D familiar with the</w:t>
      </w:r>
      <w:r w:rsidR="003B081E">
        <w:rPr>
          <w:rFonts w:ascii="Arial" w:hAnsi="Arial" w:cs="Arial"/>
        </w:rPr>
        <w:t xml:space="preserve"> manualized</w:t>
      </w:r>
      <w:r w:rsidR="003965AE">
        <w:rPr>
          <w:rFonts w:ascii="Arial" w:hAnsi="Arial" w:cs="Arial"/>
        </w:rPr>
        <w:t xml:space="preserve"> intervention</w:t>
      </w:r>
      <w:r w:rsidR="00AC1ABE" w:rsidRPr="00AC1ABE">
        <w:rPr>
          <w:rFonts w:ascii="Arial" w:hAnsi="Arial" w:cs="Arial"/>
        </w:rPr>
        <w:t>.</w:t>
      </w:r>
      <w:r w:rsidR="008761AB">
        <w:rPr>
          <w:rFonts w:ascii="Arial" w:hAnsi="Arial" w:cs="Arial"/>
        </w:rPr>
        <w:t xml:space="preserve"> Trained observers coded therapists’ </w:t>
      </w:r>
      <w:r w:rsidR="00A00FDA">
        <w:rPr>
          <w:rFonts w:ascii="Arial" w:hAnsi="Arial" w:cs="Arial"/>
        </w:rPr>
        <w:t xml:space="preserve">CBT skills </w:t>
      </w:r>
      <w:r w:rsidR="00E17ADB">
        <w:rPr>
          <w:rFonts w:ascii="Arial" w:hAnsi="Arial" w:cs="Arial"/>
        </w:rPr>
        <w:t xml:space="preserve">using </w:t>
      </w:r>
      <w:r w:rsidR="008761AB">
        <w:rPr>
          <w:rFonts w:ascii="Arial" w:hAnsi="Arial" w:cs="Arial"/>
        </w:rPr>
        <w:t xml:space="preserve">the ACCS </w:t>
      </w:r>
      <w:r w:rsidR="00AC1ABE">
        <w:rPr>
          <w:rFonts w:ascii="Arial" w:hAnsi="Arial" w:cs="Arial"/>
        </w:rPr>
        <w:t xml:space="preserve">in </w:t>
      </w:r>
      <w:r w:rsidR="008761AB">
        <w:rPr>
          <w:rFonts w:ascii="Arial" w:hAnsi="Arial" w:cs="Arial"/>
        </w:rPr>
        <w:t xml:space="preserve">baseline and </w:t>
      </w:r>
      <w:r w:rsidR="00E17ADB">
        <w:rPr>
          <w:rFonts w:ascii="Arial" w:hAnsi="Arial" w:cs="Arial"/>
        </w:rPr>
        <w:t>post-</w:t>
      </w:r>
      <w:r w:rsidR="00AC1ABE">
        <w:rPr>
          <w:rFonts w:ascii="Arial" w:hAnsi="Arial" w:cs="Arial"/>
        </w:rPr>
        <w:t>BST</w:t>
      </w:r>
      <w:r w:rsidR="00C94DA2">
        <w:rPr>
          <w:rFonts w:ascii="Arial" w:hAnsi="Arial" w:cs="Arial"/>
        </w:rPr>
        <w:t xml:space="preserve"> </w:t>
      </w:r>
      <w:r w:rsidR="00F86C77">
        <w:rPr>
          <w:rFonts w:ascii="Arial" w:hAnsi="Arial" w:cs="Arial"/>
        </w:rPr>
        <w:t>and</w:t>
      </w:r>
      <w:r w:rsidR="00C94DA2">
        <w:rPr>
          <w:rFonts w:ascii="Arial" w:hAnsi="Arial" w:cs="Arial"/>
        </w:rPr>
        <w:t xml:space="preserve"> 30% of the videos</w:t>
      </w:r>
      <w:r w:rsidR="00F86C77">
        <w:rPr>
          <w:rFonts w:ascii="Arial" w:hAnsi="Arial" w:cs="Arial"/>
        </w:rPr>
        <w:t xml:space="preserve"> were also</w:t>
      </w:r>
      <w:r w:rsidR="00C94DA2">
        <w:rPr>
          <w:rFonts w:ascii="Arial" w:hAnsi="Arial" w:cs="Arial"/>
        </w:rPr>
        <w:t xml:space="preserve"> coded for interobserver agreement (IOA)</w:t>
      </w:r>
      <w:r w:rsidR="008761AB">
        <w:rPr>
          <w:rFonts w:ascii="Arial" w:hAnsi="Arial" w:cs="Arial"/>
        </w:rPr>
        <w:t>.</w:t>
      </w:r>
      <w:r w:rsidR="00A00FDA">
        <w:rPr>
          <w:rFonts w:ascii="Arial" w:hAnsi="Arial" w:cs="Arial"/>
        </w:rPr>
        <w:t xml:space="preserve"> </w:t>
      </w:r>
    </w:p>
    <w:p w14:paraId="77743CFC" w14:textId="2083E17A" w:rsidR="003E50C1" w:rsidRPr="008761AB" w:rsidRDefault="003E50C1" w:rsidP="003E50C1">
      <w:pPr>
        <w:rPr>
          <w:rFonts w:ascii="Arial" w:hAnsi="Arial" w:cs="Arial"/>
        </w:rPr>
      </w:pPr>
      <w:r w:rsidRPr="00204388">
        <w:rPr>
          <w:rFonts w:ascii="Arial" w:hAnsi="Arial" w:cs="Arial"/>
          <w:b/>
        </w:rPr>
        <w:t>Results:</w:t>
      </w:r>
      <w:r w:rsidR="008761AB">
        <w:rPr>
          <w:rFonts w:ascii="Arial" w:hAnsi="Arial" w:cs="Arial"/>
          <w:b/>
        </w:rPr>
        <w:t xml:space="preserve"> </w:t>
      </w:r>
      <w:r w:rsidR="008761AB">
        <w:rPr>
          <w:rFonts w:ascii="Arial" w:hAnsi="Arial" w:cs="Arial"/>
        </w:rPr>
        <w:t>Results are currently</w:t>
      </w:r>
      <w:r w:rsidR="00152276">
        <w:rPr>
          <w:rFonts w:ascii="Arial" w:hAnsi="Arial" w:cs="Arial"/>
        </w:rPr>
        <w:t xml:space="preserve"> </w:t>
      </w:r>
      <w:r w:rsidR="008761AB">
        <w:rPr>
          <w:rFonts w:ascii="Arial" w:hAnsi="Arial" w:cs="Arial"/>
        </w:rPr>
        <w:t>being coded and analyzed.</w:t>
      </w:r>
    </w:p>
    <w:p w14:paraId="4154857C" w14:textId="1DDCAD72" w:rsidR="003E50C1" w:rsidRPr="00152276" w:rsidRDefault="003E50C1" w:rsidP="003E50C1">
      <w:pPr>
        <w:rPr>
          <w:rFonts w:ascii="Arial" w:hAnsi="Arial" w:cs="Arial"/>
        </w:rPr>
      </w:pPr>
      <w:r w:rsidRPr="00204388">
        <w:rPr>
          <w:rFonts w:ascii="Arial" w:hAnsi="Arial" w:cs="Arial"/>
          <w:b/>
        </w:rPr>
        <w:t>Discussions/Conclusions:</w:t>
      </w:r>
      <w:r w:rsidR="00152276">
        <w:rPr>
          <w:rFonts w:ascii="Arial" w:hAnsi="Arial" w:cs="Arial"/>
          <w:b/>
        </w:rPr>
        <w:t xml:space="preserve"> </w:t>
      </w:r>
      <w:r w:rsidR="00F86C77">
        <w:rPr>
          <w:rFonts w:ascii="Arial" w:hAnsi="Arial" w:cs="Arial"/>
        </w:rPr>
        <w:t>Effective and efficient therapist t</w:t>
      </w:r>
      <w:r w:rsidR="00F75AF9">
        <w:rPr>
          <w:rFonts w:ascii="Arial" w:hAnsi="Arial" w:cs="Arial"/>
        </w:rPr>
        <w:t xml:space="preserve">raining </w:t>
      </w:r>
      <w:r w:rsidR="00F86C77">
        <w:rPr>
          <w:rFonts w:ascii="Arial" w:hAnsi="Arial" w:cs="Arial"/>
        </w:rPr>
        <w:t xml:space="preserve">mechanisms are important for ensuring quality </w:t>
      </w:r>
      <w:r w:rsidR="00F16B84">
        <w:rPr>
          <w:rFonts w:ascii="Arial" w:hAnsi="Arial" w:cs="Arial"/>
        </w:rPr>
        <w:t>of intervention</w:t>
      </w:r>
      <w:r w:rsidR="00F86C77">
        <w:rPr>
          <w:rFonts w:ascii="Arial" w:hAnsi="Arial" w:cs="Arial"/>
        </w:rPr>
        <w:t xml:space="preserve"> </w:t>
      </w:r>
      <w:r w:rsidR="00F16B84">
        <w:rPr>
          <w:rFonts w:ascii="Arial" w:hAnsi="Arial" w:cs="Arial"/>
        </w:rPr>
        <w:t xml:space="preserve">delivery which may also </w:t>
      </w:r>
      <w:r w:rsidR="00F86C77">
        <w:rPr>
          <w:rFonts w:ascii="Arial" w:hAnsi="Arial" w:cs="Arial"/>
        </w:rPr>
        <w:t xml:space="preserve">lead to </w:t>
      </w:r>
      <w:r w:rsidR="00F75AF9">
        <w:rPr>
          <w:rFonts w:ascii="Arial" w:hAnsi="Arial" w:cs="Arial"/>
        </w:rPr>
        <w:t xml:space="preserve">more positive outcomes for clients. </w:t>
      </w:r>
      <w:r w:rsidR="00F86C77">
        <w:rPr>
          <w:rFonts w:ascii="Arial" w:hAnsi="Arial" w:cs="Arial"/>
        </w:rPr>
        <w:t xml:space="preserve">Although BST sessions are more resource intensive than other training mechanisms such as self-study, dedicating resources to training at the outset may </w:t>
      </w:r>
      <w:r w:rsidR="00F75AF9">
        <w:rPr>
          <w:rFonts w:ascii="Arial" w:hAnsi="Arial" w:cs="Arial"/>
        </w:rPr>
        <w:t xml:space="preserve">lead to </w:t>
      </w:r>
      <w:r w:rsidR="00743584">
        <w:rPr>
          <w:rFonts w:ascii="Arial" w:hAnsi="Arial" w:cs="Arial"/>
        </w:rPr>
        <w:t>long t</w:t>
      </w:r>
      <w:r w:rsidR="00F86C77">
        <w:rPr>
          <w:rFonts w:ascii="Arial" w:hAnsi="Arial" w:cs="Arial"/>
        </w:rPr>
        <w:t xml:space="preserve">erm </w:t>
      </w:r>
      <w:r w:rsidR="00F75AF9">
        <w:rPr>
          <w:rFonts w:ascii="Arial" w:hAnsi="Arial" w:cs="Arial"/>
        </w:rPr>
        <w:t>saving</w:t>
      </w:r>
      <w:r w:rsidR="00F86C77">
        <w:rPr>
          <w:rFonts w:ascii="Arial" w:hAnsi="Arial" w:cs="Arial"/>
        </w:rPr>
        <w:t>s in terms of resources and</w:t>
      </w:r>
      <w:r w:rsidR="00F75AF9">
        <w:rPr>
          <w:rFonts w:ascii="Arial" w:hAnsi="Arial" w:cs="Arial"/>
        </w:rPr>
        <w:t xml:space="preserve"> optimal outcomes for clients overall</w:t>
      </w:r>
      <w:r w:rsidR="00152276">
        <w:rPr>
          <w:rFonts w:ascii="Arial" w:hAnsi="Arial" w:cs="Arial"/>
        </w:rPr>
        <w:t>.</w:t>
      </w:r>
      <w:r w:rsidR="00C94DA2">
        <w:rPr>
          <w:rFonts w:ascii="Arial" w:hAnsi="Arial" w:cs="Arial"/>
        </w:rPr>
        <w:t xml:space="preserve"> Future research should conduct </w:t>
      </w:r>
      <w:r w:rsidR="00F86C77">
        <w:rPr>
          <w:rFonts w:ascii="Arial" w:hAnsi="Arial" w:cs="Arial"/>
        </w:rPr>
        <w:t xml:space="preserve">a </w:t>
      </w:r>
      <w:r w:rsidR="00C94DA2">
        <w:rPr>
          <w:rFonts w:ascii="Arial" w:hAnsi="Arial" w:cs="Arial"/>
        </w:rPr>
        <w:t xml:space="preserve">component analysis to investigate </w:t>
      </w:r>
      <w:r w:rsidR="00F75AF9">
        <w:rPr>
          <w:rFonts w:ascii="Arial" w:hAnsi="Arial" w:cs="Arial"/>
        </w:rPr>
        <w:t xml:space="preserve">which </w:t>
      </w:r>
      <w:r w:rsidR="005F2E4C">
        <w:rPr>
          <w:rFonts w:ascii="Arial" w:hAnsi="Arial" w:cs="Arial"/>
        </w:rPr>
        <w:t>components</w:t>
      </w:r>
      <w:r w:rsidR="00F75AF9">
        <w:rPr>
          <w:rFonts w:ascii="Arial" w:hAnsi="Arial" w:cs="Arial"/>
        </w:rPr>
        <w:t xml:space="preserve"> of </w:t>
      </w:r>
      <w:r w:rsidR="00F86C77">
        <w:rPr>
          <w:rFonts w:ascii="Arial" w:hAnsi="Arial" w:cs="Arial"/>
        </w:rPr>
        <w:t xml:space="preserve">BST </w:t>
      </w:r>
      <w:r w:rsidR="005F2E4C">
        <w:rPr>
          <w:rFonts w:ascii="Arial" w:hAnsi="Arial" w:cs="Arial"/>
        </w:rPr>
        <w:t>are necessary for</w:t>
      </w:r>
      <w:r w:rsidR="00F75AF9">
        <w:rPr>
          <w:rFonts w:ascii="Arial" w:hAnsi="Arial" w:cs="Arial"/>
        </w:rPr>
        <w:t xml:space="preserve"> improv</w:t>
      </w:r>
      <w:r w:rsidR="005F2E4C">
        <w:rPr>
          <w:rFonts w:ascii="Arial" w:hAnsi="Arial" w:cs="Arial"/>
        </w:rPr>
        <w:t>ing</w:t>
      </w:r>
      <w:r w:rsidR="00F75AF9">
        <w:rPr>
          <w:rFonts w:ascii="Arial" w:hAnsi="Arial" w:cs="Arial"/>
        </w:rPr>
        <w:t xml:space="preserve"> </w:t>
      </w:r>
      <w:r w:rsidR="005F2E4C">
        <w:rPr>
          <w:rFonts w:ascii="Arial" w:hAnsi="Arial" w:cs="Arial"/>
        </w:rPr>
        <w:t xml:space="preserve">therapists’ </w:t>
      </w:r>
      <w:r w:rsidR="00F75AF9">
        <w:rPr>
          <w:rFonts w:ascii="Arial" w:hAnsi="Arial" w:cs="Arial"/>
        </w:rPr>
        <w:t xml:space="preserve">core </w:t>
      </w:r>
      <w:r w:rsidR="005F2E4C">
        <w:rPr>
          <w:rFonts w:ascii="Arial" w:hAnsi="Arial" w:cs="Arial"/>
        </w:rPr>
        <w:t xml:space="preserve">CBT </w:t>
      </w:r>
      <w:r w:rsidR="00F75AF9">
        <w:rPr>
          <w:rFonts w:ascii="Arial" w:hAnsi="Arial" w:cs="Arial"/>
        </w:rPr>
        <w:t>competencies</w:t>
      </w:r>
      <w:r w:rsidR="005F2E4C">
        <w:rPr>
          <w:rFonts w:ascii="Arial" w:hAnsi="Arial" w:cs="Arial"/>
        </w:rPr>
        <w:t>, and how intervention quality impacts client outcomes</w:t>
      </w:r>
      <w:r w:rsidR="00F75AF9">
        <w:rPr>
          <w:rFonts w:ascii="Arial" w:hAnsi="Arial" w:cs="Arial"/>
        </w:rPr>
        <w:t>.</w:t>
      </w:r>
      <w:r w:rsidR="00152276">
        <w:rPr>
          <w:rFonts w:ascii="Arial" w:hAnsi="Arial" w:cs="Arial"/>
        </w:rPr>
        <w:t xml:space="preserve"> </w:t>
      </w:r>
    </w:p>
    <w:p w14:paraId="6291BC4A" w14:textId="77777777" w:rsidR="00204388" w:rsidRDefault="00204388" w:rsidP="003E50C1">
      <w:pPr>
        <w:rPr>
          <w:rFonts w:ascii="Arial" w:hAnsi="Arial" w:cs="Arial"/>
          <w:b/>
        </w:rPr>
      </w:pPr>
    </w:p>
    <w:p w14:paraId="0BF13F59" w14:textId="77777777" w:rsidR="00204388" w:rsidRDefault="00204388" w:rsidP="003E50C1">
      <w:pPr>
        <w:rPr>
          <w:rFonts w:ascii="Arial" w:hAnsi="Arial" w:cs="Arial"/>
          <w:b/>
        </w:rPr>
      </w:pPr>
      <w:r w:rsidRPr="00204388">
        <w:rPr>
          <w:rFonts w:ascii="Arial" w:hAnsi="Arial" w:cs="Arial"/>
          <w:b/>
        </w:rPr>
        <w:t>Correspondence:</w:t>
      </w:r>
    </w:p>
    <w:p w14:paraId="4117F25A" w14:textId="77777777" w:rsidR="00204388" w:rsidRDefault="00204388" w:rsidP="003E5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Mahfuz Hassan, Brock University, </w:t>
      </w:r>
      <w:hyperlink r:id="rId5" w:history="1">
        <w:r w:rsidRPr="003778BD">
          <w:rPr>
            <w:rStyle w:val="Hyperlink"/>
            <w:rFonts w:ascii="Arial" w:hAnsi="Arial" w:cs="Arial"/>
          </w:rPr>
          <w:t>mahfuz.hassan@brocku.ca</w:t>
        </w:r>
      </w:hyperlink>
    </w:p>
    <w:p w14:paraId="4EB9494D" w14:textId="77777777" w:rsidR="00204388" w:rsidRDefault="00204388" w:rsidP="003E5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Joey Robertson, Brock University, </w:t>
      </w:r>
      <w:hyperlink r:id="rId6" w:history="1">
        <w:r w:rsidRPr="003778BD">
          <w:rPr>
            <w:rStyle w:val="Hyperlink"/>
            <w:rFonts w:ascii="Arial" w:hAnsi="Arial" w:cs="Arial"/>
          </w:rPr>
          <w:t>jr14fy@brocku.ca</w:t>
        </w:r>
      </w:hyperlink>
      <w:r>
        <w:rPr>
          <w:rFonts w:ascii="Arial" w:hAnsi="Arial" w:cs="Arial"/>
          <w:b/>
        </w:rPr>
        <w:t xml:space="preserve"> </w:t>
      </w:r>
    </w:p>
    <w:p w14:paraId="353DEA50" w14:textId="77777777" w:rsidR="00204388" w:rsidRDefault="00204388" w:rsidP="003E50C1">
      <w:pPr>
        <w:rPr>
          <w:rFonts w:ascii="Arial" w:hAnsi="Arial" w:cs="Arial"/>
          <w:b/>
        </w:rPr>
      </w:pPr>
      <w:r w:rsidRPr="00204388">
        <w:rPr>
          <w:rFonts w:ascii="Arial" w:hAnsi="Arial" w:cs="Arial"/>
          <w:b/>
        </w:rPr>
        <w:lastRenderedPageBreak/>
        <w:t>Kendra Thomson, Brock University,</w:t>
      </w:r>
      <w:r>
        <w:rPr>
          <w:rFonts w:ascii="Arial" w:hAnsi="Arial" w:cs="Arial"/>
        </w:rPr>
        <w:t xml:space="preserve"> </w:t>
      </w:r>
      <w:hyperlink r:id="rId7" w:history="1">
        <w:r w:rsidRPr="003778BD">
          <w:rPr>
            <w:rStyle w:val="Hyperlink"/>
            <w:rFonts w:ascii="Arial" w:hAnsi="Arial" w:cs="Arial"/>
          </w:rPr>
          <w:t>kendra.thomson@brocku.ca</w:t>
        </w:r>
      </w:hyperlink>
      <w:r>
        <w:rPr>
          <w:rFonts w:ascii="Arial" w:hAnsi="Arial" w:cs="Arial"/>
          <w:b/>
        </w:rPr>
        <w:t xml:space="preserve"> </w:t>
      </w:r>
    </w:p>
    <w:p w14:paraId="2352C2A6" w14:textId="77777777" w:rsidR="00204388" w:rsidRPr="00204388" w:rsidRDefault="00204388" w:rsidP="003E5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Jonathan Weiss, York University, </w:t>
      </w:r>
      <w:hyperlink r:id="rId8" w:history="1">
        <w:r w:rsidRPr="003778BD">
          <w:rPr>
            <w:rStyle w:val="Hyperlink"/>
            <w:rFonts w:ascii="Arial" w:hAnsi="Arial" w:cs="Arial"/>
          </w:rPr>
          <w:t>jonweiss@yorku.ca</w:t>
        </w:r>
      </w:hyperlink>
      <w:r>
        <w:rPr>
          <w:rFonts w:ascii="Arial" w:hAnsi="Arial" w:cs="Arial"/>
          <w:b/>
        </w:rPr>
        <w:t xml:space="preserve"> </w:t>
      </w:r>
    </w:p>
    <w:p w14:paraId="39022E00" w14:textId="77777777" w:rsidR="00204388" w:rsidRDefault="00204388" w:rsidP="003E50C1">
      <w:pPr>
        <w:rPr>
          <w:rFonts w:ascii="Arial" w:hAnsi="Arial" w:cs="Arial"/>
        </w:rPr>
      </w:pPr>
    </w:p>
    <w:p w14:paraId="23AB8BB8" w14:textId="77777777" w:rsidR="0080589E" w:rsidRPr="0080589E" w:rsidRDefault="0080589E" w:rsidP="00805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89E">
        <w:rPr>
          <w:rFonts w:ascii="Times New Roman" w:hAnsi="Times New Roman" w:cs="Times New Roman"/>
          <w:sz w:val="24"/>
          <w:szCs w:val="24"/>
        </w:rPr>
        <w:t>References</w:t>
      </w:r>
    </w:p>
    <w:p w14:paraId="0AACFFE2" w14:textId="7B8B13C1" w:rsidR="00553678" w:rsidRDefault="003A62AF" w:rsidP="0080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3678" w:rsidRPr="00553678">
        <w:rPr>
          <w:rFonts w:ascii="Times New Roman" w:hAnsi="Times New Roman" w:cs="Times New Roman"/>
          <w:sz w:val="24"/>
          <w:szCs w:val="24"/>
        </w:rPr>
        <w:t xml:space="preserve">Bick, D., &amp; Graham, I. D. (2010). </w:t>
      </w:r>
      <w:r w:rsidR="00553678" w:rsidRPr="00553678">
        <w:rPr>
          <w:rFonts w:ascii="Times New Roman" w:hAnsi="Times New Roman" w:cs="Times New Roman"/>
          <w:i/>
          <w:iCs/>
          <w:sz w:val="24"/>
          <w:szCs w:val="24"/>
        </w:rPr>
        <w:t xml:space="preserve">Evaluating the impact of implementing evidence-based </w:t>
      </w:r>
      <w:r w:rsidR="0055367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53678" w:rsidRPr="00553678">
        <w:rPr>
          <w:rFonts w:ascii="Times New Roman" w:hAnsi="Times New Roman" w:cs="Times New Roman"/>
          <w:i/>
          <w:iCs/>
          <w:sz w:val="24"/>
          <w:szCs w:val="24"/>
        </w:rPr>
        <w:t>practice</w:t>
      </w:r>
      <w:r w:rsidR="00553678" w:rsidRPr="00553678">
        <w:rPr>
          <w:rFonts w:ascii="Times New Roman" w:hAnsi="Times New Roman" w:cs="Times New Roman"/>
          <w:sz w:val="24"/>
          <w:szCs w:val="24"/>
        </w:rPr>
        <w:t>. Ames, Iowa: Wiley-Blackwell</w:t>
      </w:r>
    </w:p>
    <w:p w14:paraId="071FC505" w14:textId="6F6A4DB4" w:rsidR="00553678" w:rsidRDefault="00553678" w:rsidP="00553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678">
        <w:rPr>
          <w:rFonts w:ascii="Times New Roman" w:hAnsi="Times New Roman" w:cs="Times New Roman"/>
          <w:sz w:val="24"/>
          <w:szCs w:val="24"/>
        </w:rPr>
        <w:t xml:space="preserve">Perepletchikova, F., &amp; Kazdin, A. E. (2005). Treatment integrity and therapeutic change: Issues </w:t>
      </w:r>
      <w:r w:rsidRPr="00553678">
        <w:rPr>
          <w:rFonts w:ascii="Times New Roman" w:hAnsi="Times New Roman" w:cs="Times New Roman"/>
          <w:sz w:val="24"/>
          <w:szCs w:val="24"/>
        </w:rPr>
        <w:tab/>
        <w:t>and research recommendations. </w:t>
      </w:r>
      <w:r w:rsidRPr="00553678">
        <w:rPr>
          <w:rFonts w:ascii="Times New Roman" w:hAnsi="Times New Roman" w:cs="Times New Roman"/>
          <w:i/>
          <w:iCs/>
          <w:sz w:val="24"/>
          <w:szCs w:val="24"/>
        </w:rPr>
        <w:t>Clinical Psychology: Science and Practice</w:t>
      </w:r>
      <w:r w:rsidRPr="00553678">
        <w:rPr>
          <w:rFonts w:ascii="Times New Roman" w:hAnsi="Times New Roman" w:cs="Times New Roman"/>
          <w:sz w:val="24"/>
          <w:szCs w:val="24"/>
        </w:rPr>
        <w:t>, </w:t>
      </w:r>
      <w:r w:rsidRPr="0055367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53678">
        <w:rPr>
          <w:rFonts w:ascii="Times New Roman" w:hAnsi="Times New Roman" w:cs="Times New Roman"/>
          <w:sz w:val="24"/>
          <w:szCs w:val="24"/>
        </w:rPr>
        <w:t>(4), 365-</w:t>
      </w:r>
      <w:r w:rsidRPr="00553678">
        <w:rPr>
          <w:rFonts w:ascii="Times New Roman" w:hAnsi="Times New Roman" w:cs="Times New Roman"/>
          <w:sz w:val="24"/>
          <w:szCs w:val="24"/>
        </w:rPr>
        <w:tab/>
        <w:t>383.</w:t>
      </w:r>
    </w:p>
    <w:p w14:paraId="071BE3E5" w14:textId="072118E9" w:rsidR="0080589E" w:rsidRDefault="009812A5" w:rsidP="008058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0589E" w:rsidRPr="0080589E">
        <w:rPr>
          <w:rFonts w:ascii="Times New Roman" w:hAnsi="Times New Roman" w:cs="Times New Roman"/>
          <w:sz w:val="24"/>
          <w:szCs w:val="24"/>
        </w:rPr>
        <w:t>Hassan,</w:t>
      </w:r>
      <w:r w:rsidR="0080589E" w:rsidRPr="008058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589E" w:rsidRPr="0080589E">
        <w:rPr>
          <w:rFonts w:ascii="Times New Roman" w:hAnsi="Times New Roman" w:cs="Times New Roman"/>
          <w:sz w:val="24"/>
          <w:szCs w:val="24"/>
        </w:rPr>
        <w:t>M., Thomson,</w:t>
      </w:r>
      <w:r w:rsidR="0080589E" w:rsidRPr="008058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589E" w:rsidRPr="0080589E">
        <w:rPr>
          <w:rFonts w:ascii="Times New Roman" w:hAnsi="Times New Roman" w:cs="Times New Roman"/>
          <w:sz w:val="24"/>
          <w:szCs w:val="24"/>
        </w:rPr>
        <w:t>K., Khan,</w:t>
      </w:r>
      <w:r w:rsidR="0080589E" w:rsidRPr="008058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589E" w:rsidRPr="0080589E">
        <w:rPr>
          <w:rFonts w:ascii="Times New Roman" w:hAnsi="Times New Roman" w:cs="Times New Roman"/>
          <w:sz w:val="24"/>
          <w:szCs w:val="24"/>
        </w:rPr>
        <w:t>M., Burnham Riosa,</w:t>
      </w:r>
      <w:r w:rsidR="0080589E" w:rsidRPr="008058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589E" w:rsidRPr="0080589E">
        <w:rPr>
          <w:rFonts w:ascii="Times New Roman" w:hAnsi="Times New Roman" w:cs="Times New Roman"/>
          <w:sz w:val="24"/>
          <w:szCs w:val="24"/>
        </w:rPr>
        <w:t>P., &amp; Weiss, J. A. (</w:t>
      </w:r>
      <w:r w:rsidR="0080589E">
        <w:rPr>
          <w:rFonts w:ascii="Times New Roman" w:hAnsi="Times New Roman" w:cs="Times New Roman"/>
          <w:sz w:val="24"/>
          <w:szCs w:val="24"/>
        </w:rPr>
        <w:t>Submitted</w:t>
      </w:r>
      <w:r w:rsidR="0080589E" w:rsidRPr="0080589E">
        <w:rPr>
          <w:rFonts w:ascii="Times New Roman" w:hAnsi="Times New Roman" w:cs="Times New Roman"/>
          <w:sz w:val="24"/>
          <w:szCs w:val="24"/>
        </w:rPr>
        <w:t xml:space="preserve">). Behavioral </w:t>
      </w:r>
      <w:r w:rsidR="0080589E" w:rsidRPr="0080589E">
        <w:rPr>
          <w:rFonts w:ascii="Times New Roman" w:hAnsi="Times New Roman" w:cs="Times New Roman"/>
          <w:sz w:val="24"/>
          <w:szCs w:val="24"/>
        </w:rPr>
        <w:tab/>
        <w:t xml:space="preserve">skills training for graduate students providing cognitive behavior therapy to children </w:t>
      </w:r>
      <w:r w:rsidR="0080589E" w:rsidRPr="0080589E">
        <w:rPr>
          <w:rFonts w:ascii="Times New Roman" w:hAnsi="Times New Roman" w:cs="Times New Roman"/>
          <w:sz w:val="24"/>
          <w:szCs w:val="24"/>
        </w:rPr>
        <w:tab/>
        <w:t>with autism spectrum disorder.</w:t>
      </w:r>
      <w:r w:rsidR="0080589E">
        <w:rPr>
          <w:rFonts w:ascii="Times New Roman" w:hAnsi="Times New Roman" w:cs="Times New Roman"/>
          <w:sz w:val="24"/>
          <w:szCs w:val="24"/>
        </w:rPr>
        <w:t xml:space="preserve"> </w:t>
      </w:r>
      <w:r w:rsidR="0080589E" w:rsidRPr="0080589E">
        <w:rPr>
          <w:rFonts w:ascii="Times New Roman" w:hAnsi="Times New Roman" w:cs="Times New Roman"/>
          <w:i/>
          <w:sz w:val="24"/>
          <w:szCs w:val="24"/>
        </w:rPr>
        <w:t>Behavior Analysis: Research and Practice</w:t>
      </w:r>
      <w:r w:rsidR="0080589E">
        <w:rPr>
          <w:rFonts w:ascii="Times New Roman" w:hAnsi="Times New Roman" w:cs="Times New Roman"/>
          <w:i/>
          <w:sz w:val="24"/>
          <w:szCs w:val="24"/>
        </w:rPr>
        <w:t>.</w:t>
      </w:r>
    </w:p>
    <w:p w14:paraId="540277B2" w14:textId="7742498B" w:rsidR="0080589E" w:rsidRPr="0080589E" w:rsidRDefault="009812A5" w:rsidP="0080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75314" w:rsidRPr="00F75314">
        <w:rPr>
          <w:rFonts w:ascii="Times New Roman" w:hAnsi="Times New Roman" w:cs="Times New Roman"/>
          <w:sz w:val="24"/>
          <w:szCs w:val="24"/>
        </w:rPr>
        <w:t xml:space="preserve">Muse, K., McManus, F., Rakovshik, S., &amp; </w:t>
      </w:r>
      <w:r w:rsidR="00F75314">
        <w:rPr>
          <w:rFonts w:ascii="Times New Roman" w:hAnsi="Times New Roman" w:cs="Times New Roman"/>
          <w:sz w:val="24"/>
          <w:szCs w:val="24"/>
        </w:rPr>
        <w:t>Thwaites, R. (2016</w:t>
      </w:r>
      <w:r w:rsidR="00F75314" w:rsidRPr="00F75314">
        <w:rPr>
          <w:rFonts w:ascii="Times New Roman" w:hAnsi="Times New Roman" w:cs="Times New Roman"/>
          <w:sz w:val="24"/>
          <w:szCs w:val="24"/>
        </w:rPr>
        <w:t>). Development and</w:t>
      </w:r>
      <w:r w:rsidR="00F75314">
        <w:rPr>
          <w:rFonts w:ascii="Times New Roman" w:hAnsi="Times New Roman" w:cs="Times New Roman"/>
          <w:sz w:val="24"/>
          <w:szCs w:val="24"/>
        </w:rPr>
        <w:t xml:space="preserve"> p</w:t>
      </w:r>
      <w:r w:rsidR="00F75314" w:rsidRPr="00F75314">
        <w:rPr>
          <w:rFonts w:ascii="Times New Roman" w:hAnsi="Times New Roman" w:cs="Times New Roman"/>
          <w:sz w:val="24"/>
          <w:szCs w:val="24"/>
        </w:rPr>
        <w:t xml:space="preserve">sychometric </w:t>
      </w:r>
      <w:r w:rsidR="00F75314">
        <w:rPr>
          <w:rFonts w:ascii="Times New Roman" w:hAnsi="Times New Roman" w:cs="Times New Roman"/>
          <w:sz w:val="24"/>
          <w:szCs w:val="24"/>
        </w:rPr>
        <w:tab/>
        <w:t>evaluation of the assessment of core CBT s</w:t>
      </w:r>
      <w:r w:rsidR="00F75314" w:rsidRPr="00F75314">
        <w:rPr>
          <w:rFonts w:ascii="Times New Roman" w:hAnsi="Times New Roman" w:cs="Times New Roman"/>
          <w:sz w:val="24"/>
          <w:szCs w:val="24"/>
        </w:rPr>
        <w:t>kills (ACCS): An</w:t>
      </w:r>
      <w:r w:rsidR="00F75314">
        <w:rPr>
          <w:rFonts w:ascii="Times New Roman" w:hAnsi="Times New Roman" w:cs="Times New Roman"/>
          <w:sz w:val="24"/>
          <w:szCs w:val="24"/>
        </w:rPr>
        <w:t xml:space="preserve"> observation-based t</w:t>
      </w:r>
      <w:r w:rsidR="00F75314" w:rsidRPr="00F75314">
        <w:rPr>
          <w:rFonts w:ascii="Times New Roman" w:hAnsi="Times New Roman" w:cs="Times New Roman"/>
          <w:sz w:val="24"/>
          <w:szCs w:val="24"/>
        </w:rPr>
        <w:t xml:space="preserve">ool </w:t>
      </w:r>
      <w:r w:rsidR="00F75314">
        <w:rPr>
          <w:rFonts w:ascii="Times New Roman" w:hAnsi="Times New Roman" w:cs="Times New Roman"/>
          <w:sz w:val="24"/>
          <w:szCs w:val="24"/>
        </w:rPr>
        <w:tab/>
        <w:t>for a</w:t>
      </w:r>
      <w:r w:rsidR="00F75314" w:rsidRPr="00F75314">
        <w:rPr>
          <w:rFonts w:ascii="Times New Roman" w:hAnsi="Times New Roman" w:cs="Times New Roman"/>
          <w:sz w:val="24"/>
          <w:szCs w:val="24"/>
        </w:rPr>
        <w:t>ssessin</w:t>
      </w:r>
      <w:r w:rsidR="00F75314">
        <w:rPr>
          <w:rFonts w:ascii="Times New Roman" w:hAnsi="Times New Roman" w:cs="Times New Roman"/>
          <w:sz w:val="24"/>
          <w:szCs w:val="24"/>
        </w:rPr>
        <w:t>g cognitive behavioral therapy c</w:t>
      </w:r>
      <w:r w:rsidR="00F75314" w:rsidRPr="00F75314">
        <w:rPr>
          <w:rFonts w:ascii="Times New Roman" w:hAnsi="Times New Roman" w:cs="Times New Roman"/>
          <w:sz w:val="24"/>
          <w:szCs w:val="24"/>
        </w:rPr>
        <w:t xml:space="preserve">ompetence. </w:t>
      </w:r>
      <w:r w:rsidR="00F75314" w:rsidRPr="00743584">
        <w:rPr>
          <w:rFonts w:ascii="Times New Roman" w:hAnsi="Times New Roman" w:cs="Times New Roman"/>
          <w:i/>
          <w:sz w:val="24"/>
          <w:szCs w:val="24"/>
        </w:rPr>
        <w:t>Psychological Assessment</w:t>
      </w:r>
      <w:r w:rsidR="00F75314">
        <w:rPr>
          <w:rFonts w:ascii="Times New Roman" w:hAnsi="Times New Roman" w:cs="Times New Roman"/>
          <w:sz w:val="24"/>
          <w:szCs w:val="24"/>
        </w:rPr>
        <w:t xml:space="preserve">. </w:t>
      </w:r>
      <w:r w:rsidR="00F75314">
        <w:rPr>
          <w:rFonts w:ascii="Times New Roman" w:hAnsi="Times New Roman" w:cs="Times New Roman"/>
          <w:sz w:val="24"/>
          <w:szCs w:val="24"/>
        </w:rPr>
        <w:tab/>
        <w:t xml:space="preserve">Advance online publication. </w:t>
      </w:r>
      <w:r w:rsidR="00F75314" w:rsidRPr="00F75314">
        <w:rPr>
          <w:rFonts w:ascii="Times New Roman" w:hAnsi="Times New Roman" w:cs="Times New Roman"/>
          <w:sz w:val="24"/>
          <w:szCs w:val="24"/>
        </w:rPr>
        <w:t>http://dx.doi.org/10.1037/pas0000372</w:t>
      </w:r>
    </w:p>
    <w:sectPr w:rsidR="0080589E" w:rsidRPr="0080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1"/>
    <w:rsid w:val="0000375C"/>
    <w:rsid w:val="00152276"/>
    <w:rsid w:val="001D37D7"/>
    <w:rsid w:val="00204388"/>
    <w:rsid w:val="002479E3"/>
    <w:rsid w:val="0026065A"/>
    <w:rsid w:val="002B759B"/>
    <w:rsid w:val="003965AE"/>
    <w:rsid w:val="003A5C13"/>
    <w:rsid w:val="003A62AF"/>
    <w:rsid w:val="003B081E"/>
    <w:rsid w:val="003E50C1"/>
    <w:rsid w:val="00485761"/>
    <w:rsid w:val="004A5175"/>
    <w:rsid w:val="00553678"/>
    <w:rsid w:val="005F2E4C"/>
    <w:rsid w:val="00743584"/>
    <w:rsid w:val="00772337"/>
    <w:rsid w:val="007E6F21"/>
    <w:rsid w:val="0080589E"/>
    <w:rsid w:val="0086556A"/>
    <w:rsid w:val="008761AB"/>
    <w:rsid w:val="00905225"/>
    <w:rsid w:val="009812A5"/>
    <w:rsid w:val="009A4CAB"/>
    <w:rsid w:val="009B0A6B"/>
    <w:rsid w:val="00A00FDA"/>
    <w:rsid w:val="00A958C8"/>
    <w:rsid w:val="00AC1ABE"/>
    <w:rsid w:val="00B57D73"/>
    <w:rsid w:val="00C053B7"/>
    <w:rsid w:val="00C4383F"/>
    <w:rsid w:val="00C8364D"/>
    <w:rsid w:val="00C94DA2"/>
    <w:rsid w:val="00D03B39"/>
    <w:rsid w:val="00D34235"/>
    <w:rsid w:val="00E17ADB"/>
    <w:rsid w:val="00E25ED5"/>
    <w:rsid w:val="00E3173E"/>
    <w:rsid w:val="00EB4FCF"/>
    <w:rsid w:val="00ED1659"/>
    <w:rsid w:val="00F14A5F"/>
    <w:rsid w:val="00F16B84"/>
    <w:rsid w:val="00F75314"/>
    <w:rsid w:val="00F75AF9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3EA7"/>
  <w15:chartTrackingRefBased/>
  <w15:docId w15:val="{C4CC03FC-8CD5-41DB-A24A-B8C5161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3A62A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weiss@yorku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dra.thomson@brocku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r14fy@brocku.ca" TargetMode="External"/><Relationship Id="rId5" Type="http://schemas.openxmlformats.org/officeDocument/2006/relationships/hyperlink" Target="mailto:mahfuz.hassan@brocku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EFBA08-1555-4D1D-91E5-915ADC19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Mahfuz Hassan</dc:creator>
  <cp:keywords/>
  <dc:description/>
  <cp:lastModifiedBy>Mahfuz Hassan</cp:lastModifiedBy>
  <cp:revision>2</cp:revision>
  <dcterms:created xsi:type="dcterms:W3CDTF">2017-01-15T22:29:00Z</dcterms:created>
  <dcterms:modified xsi:type="dcterms:W3CDTF">2017-01-15T22:29:00Z</dcterms:modified>
</cp:coreProperties>
</file>