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4724" w14:textId="77777777" w:rsidR="000052F1" w:rsidRPr="00F00D32" w:rsidRDefault="00D2500E" w:rsidP="00D25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D32">
        <w:rPr>
          <w:rFonts w:ascii="Times New Roman" w:hAnsi="Times New Roman" w:cs="Times New Roman"/>
          <w:b/>
          <w:sz w:val="24"/>
          <w:szCs w:val="24"/>
        </w:rPr>
        <w:t>“Just a Little Bit”: A Television Media Analysis of Alcohol Consumption during Pregnancy</w:t>
      </w:r>
      <w:r w:rsidRPr="00F00D32">
        <w:rPr>
          <w:rFonts w:ascii="Times New Roman" w:hAnsi="Times New Roman" w:cs="Times New Roman"/>
          <w:sz w:val="24"/>
          <w:szCs w:val="24"/>
        </w:rPr>
        <w:br/>
        <w:t>Kelly D. Harding, Shelley L. Watson, &amp; Kerry R. McGannon</w:t>
      </w:r>
    </w:p>
    <w:p w14:paraId="632E1800" w14:textId="7537FF3D" w:rsidR="00D2500E" w:rsidRPr="00492583" w:rsidRDefault="00D2500E" w:rsidP="004925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Pregnant women, their partners, and women of childbearing age frequently report obtaining 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information about alcohol use during pregnancy 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from the mass media. </w:t>
      </w:r>
      <w:r w:rsidR="00BB0001">
        <w:rPr>
          <w:rFonts w:ascii="Times New Roman" w:eastAsia="Times New Roman" w:hAnsi="Times New Roman" w:cs="Times New Roman"/>
          <w:color w:val="111111"/>
          <w:sz w:val="24"/>
          <w:szCs w:val="24"/>
        </w:rPr>
        <w:t>T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rusting 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>mainstream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media 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>sources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(e.g.,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television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can be problematic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>when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information is inaccurate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contributing to </w:t>
      </w:r>
      <w:r w:rsidR="00613E8B">
        <w:rPr>
          <w:rFonts w:ascii="Times New Roman" w:eastAsia="Times New Roman" w:hAnsi="Times New Roman" w:cs="Times New Roman"/>
          <w:color w:val="111111"/>
          <w:sz w:val="24"/>
          <w:szCs w:val="24"/>
        </w:rPr>
        <w:t>inconsistent</w:t>
      </w:r>
      <w:r w:rsidR="0013747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messages about</w:t>
      </w:r>
      <w:r w:rsid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‘safe levels’ of alcohol consumption during pregnancy. </w:t>
      </w:r>
      <w:r w:rsidR="00E84E15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</w:t>
      </w:r>
      <w:r w:rsidR="00E84E15">
        <w:rPr>
          <w:rFonts w:ascii="Times New Roman" w:eastAsia="Times New Roman" w:hAnsi="Times New Roman" w:cs="Times New Roman"/>
          <w:color w:val="111111"/>
          <w:sz w:val="24"/>
          <w:szCs w:val="24"/>
        </w:rPr>
        <w:t>present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study </w:t>
      </w:r>
      <w:r w:rsidR="00490FF6">
        <w:rPr>
          <w:rFonts w:ascii="Times New Roman" w:eastAsia="Times New Roman" w:hAnsi="Times New Roman" w:cs="Times New Roman"/>
          <w:color w:val="111111"/>
          <w:sz w:val="24"/>
          <w:szCs w:val="24"/>
        </w:rPr>
        <w:t>aimed</w:t>
      </w:r>
      <w:r w:rsidR="00490FF6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>to</w:t>
      </w:r>
      <w:r w:rsidR="00490F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A1934">
        <w:rPr>
          <w:rFonts w:ascii="Times New Roman" w:eastAsia="Times New Roman" w:hAnsi="Times New Roman" w:cs="Times New Roman"/>
          <w:color w:val="111111"/>
          <w:sz w:val="24"/>
          <w:szCs w:val="24"/>
        </w:rPr>
        <w:t>explore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television portrayals of alcohol consumption during pregnancy in </w:t>
      </w:r>
      <w:r w:rsidR="001D5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mainstream </w:t>
      </w:r>
      <w:r w:rsidR="00F00D32" w:rsidRP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prime time television </w:t>
      </w:r>
      <w:r w:rsidR="00BB0001">
        <w:rPr>
          <w:rFonts w:ascii="Times New Roman" w:eastAsia="Times New Roman" w:hAnsi="Times New Roman" w:cs="Times New Roman"/>
          <w:color w:val="111111"/>
          <w:sz w:val="24"/>
          <w:szCs w:val="24"/>
        </w:rPr>
        <w:t>programs</w:t>
      </w:r>
      <w:r w:rsidR="00DA19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r w:rsidR="00DA1934" w:rsidRPr="00AB5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n</w:t>
      </w:r>
      <w:r w:rsidR="002B232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="00DA1934">
        <w:rPr>
          <w:rFonts w:ascii="Times New Roman" w:eastAsia="Times New Roman" w:hAnsi="Times New Roman" w:cs="Times New Roman"/>
          <w:color w:val="111111"/>
          <w:sz w:val="24"/>
          <w:szCs w:val="24"/>
        </w:rPr>
        <w:t>=</w:t>
      </w:r>
      <w:r w:rsidR="002B23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A1934">
        <w:rPr>
          <w:rFonts w:ascii="Times New Roman" w:eastAsia="Times New Roman" w:hAnsi="Times New Roman" w:cs="Times New Roman"/>
          <w:color w:val="111111"/>
          <w:sz w:val="24"/>
          <w:szCs w:val="24"/>
        </w:rPr>
        <w:t>26)</w:t>
      </w:r>
      <w:r w:rsidR="00F00D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DA1934">
        <w:rPr>
          <w:rFonts w:ascii="Times New Roman" w:eastAsia="Times New Roman" w:hAnsi="Times New Roman" w:cs="Times New Roman"/>
          <w:color w:val="111111"/>
          <w:sz w:val="24"/>
          <w:szCs w:val="24"/>
        </w:rPr>
        <w:t>The following inclusion criteria guided program selection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>: (1) top 100 shows on cable/</w:t>
      </w:r>
      <w:r w:rsidR="00492583">
        <w:rPr>
          <w:rFonts w:ascii="Times New Roman" w:eastAsia="Times New Roman" w:hAnsi="Times New Roman" w:cs="Times New Roman"/>
          <w:color w:val="111111"/>
          <w:sz w:val="24"/>
          <w:szCs w:val="24"/>
        </w:rPr>
        <w:t>streaming services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 women aged 18-49; </w:t>
      </w:r>
      <w:r w:rsidR="00295F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and 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E84E15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shows suggested by targeted social media posts. </w:t>
      </w:r>
      <w:r w:rsidR="00613E8B">
        <w:rPr>
          <w:rFonts w:ascii="Times New Roman" w:eastAsia="Times New Roman" w:hAnsi="Times New Roman" w:cs="Times New Roman"/>
          <w:color w:val="111111"/>
          <w:sz w:val="24"/>
          <w:szCs w:val="24"/>
        </w:rPr>
        <w:t>Using ethnographic content analysis (Altheide &amp; Schneider, 2013), t</w:t>
      </w:r>
      <w:r w:rsidR="001D5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he content and </w:t>
      </w:r>
      <w:r w:rsidR="001D5125" w:rsidRPr="00D2500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role of television media narratives </w:t>
      </w:r>
      <w:r w:rsidR="001D5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 the social construction of alcohol meanings concerning </w:t>
      </w:r>
      <w:r w:rsidR="00E84E1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</w:t>
      </w:r>
      <w:r w:rsidR="001D5125" w:rsidRPr="00D2500E">
        <w:rPr>
          <w:rFonts w:ascii="Times New Roman" w:eastAsia="Times New Roman" w:hAnsi="Times New Roman" w:cs="Times New Roman"/>
          <w:color w:val="111111"/>
          <w:sz w:val="24"/>
          <w:szCs w:val="24"/>
        </w:rPr>
        <w:t>safety of prenatal alcohol exposure</w:t>
      </w:r>
      <w:r w:rsidR="001D5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was explored</w:t>
      </w:r>
      <w:r w:rsidR="00613E8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D5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Preliminary results indicate misrepresentations </w:t>
      </w:r>
      <w:r w:rsidR="00490FF6">
        <w:rPr>
          <w:rFonts w:ascii="Times New Roman" w:eastAsia="Times New Roman" w:hAnsi="Times New Roman" w:cs="Times New Roman"/>
          <w:color w:val="111111"/>
          <w:sz w:val="24"/>
          <w:szCs w:val="24"/>
        </w:rPr>
        <w:t>of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524D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safety of alcohol consumption during pregnancy (e.g., </w:t>
      </w:r>
      <w:r w:rsidR="003112E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How I Met Your </w:t>
      </w:r>
      <w:r w:rsidR="003112E5" w:rsidRPr="003112E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Mother</w:t>
      </w:r>
      <w:r w:rsidR="003112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E313B7" w:rsidRPr="005C42CA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The</w:t>
      </w:r>
      <w:r w:rsidR="00E313B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Mindy Project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the commonality of drinking alcohol prior to pregnancy recognition (e.g., </w:t>
      </w:r>
      <w:r w:rsidR="00E313B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Chicago Med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or while trying to conceive (e.g., </w:t>
      </w:r>
      <w:r w:rsidR="00E313B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Friends From College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and difficulty keeping a pregnancy private when </w:t>
      </w:r>
      <w:r w:rsidR="00BA5E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not 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>drink</w:t>
      </w:r>
      <w:r w:rsidR="00BA5E37">
        <w:rPr>
          <w:rFonts w:ascii="Times New Roman" w:eastAsia="Times New Roman" w:hAnsi="Times New Roman" w:cs="Times New Roman"/>
          <w:color w:val="111111"/>
          <w:sz w:val="24"/>
          <w:szCs w:val="24"/>
        </w:rPr>
        <w:t>ing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social</w:t>
      </w:r>
      <w:r w:rsidR="00BA5E37">
        <w:rPr>
          <w:rFonts w:ascii="Times New Roman" w:eastAsia="Times New Roman" w:hAnsi="Times New Roman" w:cs="Times New Roman"/>
          <w:color w:val="111111"/>
          <w:sz w:val="24"/>
          <w:szCs w:val="24"/>
        </w:rPr>
        <w:t>ly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(e.g., </w:t>
      </w:r>
      <w:r w:rsidR="00E313B7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Friends</w:t>
      </w:r>
      <w:r w:rsidR="003112E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 The Office</w:t>
      </w:r>
      <w:r w:rsidR="00E313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). </w:t>
      </w:r>
      <w:r w:rsidR="00492583">
        <w:rPr>
          <w:rFonts w:ascii="Times New Roman" w:eastAsia="Times New Roman" w:hAnsi="Times New Roman" w:cs="Times New Roman"/>
          <w:color w:val="111111"/>
          <w:sz w:val="24"/>
          <w:szCs w:val="24"/>
        </w:rPr>
        <w:t>The results demonstrate a need to provide clear</w:t>
      </w:r>
      <w:r w:rsidR="00BA5E37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4925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consistent messaging about the risks of alcohol use during pregnancy, as mixed messages from television can be an additional source of misinformation.</w:t>
      </w:r>
      <w:r w:rsidR="00650F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Recommendations for messaging in light of these findings will be discussed.</w:t>
      </w:r>
      <w:bookmarkStart w:id="0" w:name="_GoBack"/>
      <w:bookmarkEnd w:id="0"/>
    </w:p>
    <w:sectPr w:rsidR="00D2500E" w:rsidRPr="0049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1F45"/>
    <w:multiLevelType w:val="multilevel"/>
    <w:tmpl w:val="A0A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0E"/>
    <w:rsid w:val="000052F1"/>
    <w:rsid w:val="00075838"/>
    <w:rsid w:val="00137478"/>
    <w:rsid w:val="00170FDF"/>
    <w:rsid w:val="001D5125"/>
    <w:rsid w:val="00295F0B"/>
    <w:rsid w:val="002B2329"/>
    <w:rsid w:val="002F5B60"/>
    <w:rsid w:val="003112E5"/>
    <w:rsid w:val="003E30C9"/>
    <w:rsid w:val="004071ED"/>
    <w:rsid w:val="00490FF6"/>
    <w:rsid w:val="00492583"/>
    <w:rsid w:val="00524D27"/>
    <w:rsid w:val="005C42CA"/>
    <w:rsid w:val="00613E8B"/>
    <w:rsid w:val="00650F26"/>
    <w:rsid w:val="00AB57CF"/>
    <w:rsid w:val="00AD1506"/>
    <w:rsid w:val="00BA5E37"/>
    <w:rsid w:val="00BB0001"/>
    <w:rsid w:val="00C50F10"/>
    <w:rsid w:val="00D2500E"/>
    <w:rsid w:val="00DA1934"/>
    <w:rsid w:val="00DE6974"/>
    <w:rsid w:val="00E313B7"/>
    <w:rsid w:val="00E601DA"/>
    <w:rsid w:val="00E84E15"/>
    <w:rsid w:val="00F00D32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B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0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50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9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9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8</cp:revision>
  <dcterms:created xsi:type="dcterms:W3CDTF">2017-11-21T16:42:00Z</dcterms:created>
  <dcterms:modified xsi:type="dcterms:W3CDTF">2017-11-21T16:46:00Z</dcterms:modified>
  <cp:category/>
</cp:coreProperties>
</file>