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A5A" w:rsidRDefault="00C52031" w:rsidP="001D6A5A">
      <w:pPr>
        <w:spacing w:line="240" w:lineRule="auto"/>
        <w:jc w:val="center"/>
        <w:rPr>
          <w:rFonts w:ascii="Arial" w:hAnsi="Arial" w:cs="Arial"/>
          <w:b/>
        </w:rPr>
      </w:pPr>
      <w:bookmarkStart w:id="0" w:name="_GoBack"/>
      <w:bookmarkEnd w:id="0"/>
      <w:r>
        <w:rPr>
          <w:rFonts w:ascii="Arial" w:hAnsi="Arial" w:cs="Arial"/>
          <w:b/>
        </w:rPr>
        <w:t>THE IMPACT OF MALADAPTIVE BEHAVIOUR ON PARENTS OF CHILDREN WITH DEVELOPMENTAL DISABILITIES</w:t>
      </w:r>
    </w:p>
    <w:p w:rsidR="00927610" w:rsidRDefault="00C52031" w:rsidP="001D6A5A">
      <w:pPr>
        <w:spacing w:line="240" w:lineRule="auto"/>
        <w:jc w:val="center"/>
        <w:rPr>
          <w:rFonts w:ascii="Arial" w:hAnsi="Arial" w:cs="Arial"/>
          <w:b/>
        </w:rPr>
      </w:pPr>
      <w:r>
        <w:rPr>
          <w:rFonts w:ascii="Arial" w:hAnsi="Arial" w:cs="Arial"/>
          <w:b/>
        </w:rPr>
        <w:t xml:space="preserve"> </w:t>
      </w:r>
    </w:p>
    <w:p w:rsidR="00CD5160" w:rsidRDefault="00A255BB" w:rsidP="00050184">
      <w:pPr>
        <w:spacing w:after="0" w:line="240" w:lineRule="auto"/>
        <w:jc w:val="center"/>
        <w:outlineLvl w:val="0"/>
        <w:rPr>
          <w:rFonts w:ascii="Arial" w:hAnsi="Arial" w:cs="Arial"/>
          <w:b/>
        </w:rPr>
      </w:pPr>
      <w:r>
        <w:rPr>
          <w:rFonts w:ascii="Arial" w:hAnsi="Arial" w:cs="Arial"/>
          <w:b/>
        </w:rPr>
        <w:t>Lucia Chiara Limanni</w:t>
      </w:r>
      <w:r w:rsidR="001D6A5A">
        <w:rPr>
          <w:rFonts w:ascii="Arial" w:hAnsi="Arial" w:cs="Arial"/>
          <w:b/>
        </w:rPr>
        <w:t xml:space="preserve">, </w:t>
      </w:r>
      <w:r w:rsidR="00CD5160">
        <w:rPr>
          <w:rFonts w:ascii="Arial" w:hAnsi="Arial" w:cs="Arial"/>
          <w:b/>
        </w:rPr>
        <w:t>Rebecca Shine, &amp; Adrienne Perry</w:t>
      </w:r>
    </w:p>
    <w:p w:rsidR="00A255BB" w:rsidRDefault="001D6A5A" w:rsidP="00050184">
      <w:pPr>
        <w:spacing w:after="0" w:line="240" w:lineRule="auto"/>
        <w:jc w:val="center"/>
        <w:outlineLvl w:val="0"/>
        <w:rPr>
          <w:rFonts w:ascii="Arial" w:hAnsi="Arial" w:cs="Arial"/>
          <w:b/>
        </w:rPr>
      </w:pPr>
      <w:r>
        <w:rPr>
          <w:rFonts w:ascii="Arial" w:hAnsi="Arial" w:cs="Arial"/>
          <w:b/>
        </w:rPr>
        <w:t>York University</w:t>
      </w:r>
      <w:r w:rsidR="002D324C">
        <w:rPr>
          <w:rFonts w:ascii="Arial" w:hAnsi="Arial" w:cs="Arial"/>
          <w:b/>
        </w:rPr>
        <w:t>, Toronto, ON</w:t>
      </w:r>
      <w:r>
        <w:rPr>
          <w:rFonts w:ascii="Arial" w:hAnsi="Arial" w:cs="Arial"/>
          <w:b/>
        </w:rPr>
        <w:t xml:space="preserve"> </w:t>
      </w:r>
    </w:p>
    <w:p w:rsidR="00050184" w:rsidRDefault="00050184" w:rsidP="00050184">
      <w:pPr>
        <w:spacing w:after="0" w:line="240" w:lineRule="auto"/>
        <w:jc w:val="center"/>
        <w:outlineLvl w:val="0"/>
        <w:rPr>
          <w:rFonts w:ascii="Arial" w:hAnsi="Arial" w:cs="Arial"/>
          <w:b/>
        </w:rPr>
      </w:pPr>
    </w:p>
    <w:p w:rsidR="00F21A0D" w:rsidRPr="005F46BA" w:rsidRDefault="00A255BB" w:rsidP="00F21A0D">
      <w:pPr>
        <w:spacing w:line="240" w:lineRule="auto"/>
        <w:rPr>
          <w:rFonts w:ascii="Arial" w:hAnsi="Arial" w:cs="Arial"/>
        </w:rPr>
      </w:pPr>
      <w:r>
        <w:rPr>
          <w:rFonts w:ascii="Arial" w:hAnsi="Arial" w:cs="Arial"/>
          <w:b/>
        </w:rPr>
        <w:t>Objectives:</w:t>
      </w:r>
      <w:r w:rsidR="00F21A0D">
        <w:rPr>
          <w:rFonts w:ascii="Arial" w:hAnsi="Arial" w:cs="Arial"/>
          <w:b/>
        </w:rPr>
        <w:t xml:space="preserve"> </w:t>
      </w:r>
      <w:r w:rsidR="00F21A0D">
        <w:rPr>
          <w:rFonts w:ascii="Arial" w:hAnsi="Arial" w:cs="Arial"/>
        </w:rPr>
        <w:t xml:space="preserve">Current literature regarding the impact of child factors, specifically problem behaviour, on parents of children with developmental disabilities (DD) heavily focuses on the negative outcomes parents face.  While maladaptive behaviour is recognized to contribute to negative parental outcomes such as parental distress, burnout, pessimism etc., little research examines how maladaptive behaviour and other child characteristics impact </w:t>
      </w:r>
      <w:r w:rsidR="00F21A0D" w:rsidRPr="00A43E67">
        <w:rPr>
          <w:rFonts w:ascii="Arial" w:hAnsi="Arial" w:cs="Arial"/>
          <w:i/>
        </w:rPr>
        <w:t>positive</w:t>
      </w:r>
      <w:r w:rsidR="00F21A0D">
        <w:rPr>
          <w:rFonts w:ascii="Arial" w:hAnsi="Arial" w:cs="Arial"/>
        </w:rPr>
        <w:t xml:space="preserve"> parental outcomes such as joy brought to parents by</w:t>
      </w:r>
      <w:r w:rsidR="00D62CF0">
        <w:rPr>
          <w:rFonts w:ascii="Arial" w:hAnsi="Arial" w:cs="Arial"/>
        </w:rPr>
        <w:t xml:space="preserve"> raising a child with a DD, new friendships </w:t>
      </w:r>
      <w:r w:rsidR="00F21A0D">
        <w:rPr>
          <w:rFonts w:ascii="Arial" w:hAnsi="Arial" w:cs="Arial"/>
        </w:rPr>
        <w:t>with other parents in a common situation, or a</w:t>
      </w:r>
      <w:r w:rsidR="00D62CF0">
        <w:rPr>
          <w:rFonts w:ascii="Arial" w:hAnsi="Arial" w:cs="Arial"/>
        </w:rPr>
        <w:t>n</w:t>
      </w:r>
      <w:r w:rsidR="00F21A0D">
        <w:rPr>
          <w:rFonts w:ascii="Arial" w:hAnsi="Arial" w:cs="Arial"/>
        </w:rPr>
        <w:t xml:space="preserve"> </w:t>
      </w:r>
      <w:r w:rsidR="00D62CF0">
        <w:rPr>
          <w:rFonts w:ascii="Arial" w:hAnsi="Arial" w:cs="Arial"/>
        </w:rPr>
        <w:t>increase</w:t>
      </w:r>
      <w:r w:rsidR="00F21A0D">
        <w:rPr>
          <w:rFonts w:ascii="Arial" w:hAnsi="Arial" w:cs="Arial"/>
        </w:rPr>
        <w:t xml:space="preserve"> of family closeness.</w:t>
      </w:r>
      <w:r w:rsidR="00D62CF0">
        <w:rPr>
          <w:rFonts w:ascii="Arial" w:hAnsi="Arial" w:cs="Arial"/>
        </w:rPr>
        <w:t xml:space="preserve">  In previous research, maladaptive behavio</w:t>
      </w:r>
      <w:r w:rsidR="004B7058">
        <w:rPr>
          <w:rFonts w:ascii="Arial" w:hAnsi="Arial" w:cs="Arial"/>
        </w:rPr>
        <w:t xml:space="preserve">ur </w:t>
      </w:r>
      <w:r w:rsidR="005E5327">
        <w:rPr>
          <w:rFonts w:ascii="Arial" w:hAnsi="Arial" w:cs="Arial"/>
        </w:rPr>
        <w:t>has</w:t>
      </w:r>
      <w:r w:rsidR="004B7058">
        <w:rPr>
          <w:rFonts w:ascii="Arial" w:hAnsi="Arial" w:cs="Arial"/>
        </w:rPr>
        <w:t xml:space="preserve"> commonly </w:t>
      </w:r>
      <w:r w:rsidR="002D324C">
        <w:rPr>
          <w:rFonts w:ascii="Arial" w:hAnsi="Arial" w:cs="Arial"/>
        </w:rPr>
        <w:t xml:space="preserve">been </w:t>
      </w:r>
      <w:r w:rsidR="004B7058">
        <w:rPr>
          <w:rFonts w:ascii="Arial" w:hAnsi="Arial" w:cs="Arial"/>
        </w:rPr>
        <w:t xml:space="preserve">examined in </w:t>
      </w:r>
      <w:r w:rsidR="002D324C">
        <w:rPr>
          <w:rFonts w:ascii="Arial" w:hAnsi="Arial" w:cs="Arial"/>
        </w:rPr>
        <w:t xml:space="preserve">terms of </w:t>
      </w:r>
      <w:r w:rsidR="004B7058">
        <w:rPr>
          <w:rFonts w:ascii="Arial" w:hAnsi="Arial" w:cs="Arial"/>
        </w:rPr>
        <w:t xml:space="preserve">overall scores or </w:t>
      </w:r>
      <w:r w:rsidR="002D324C">
        <w:rPr>
          <w:rFonts w:ascii="Arial" w:hAnsi="Arial" w:cs="Arial"/>
        </w:rPr>
        <w:t xml:space="preserve">broad </w:t>
      </w:r>
      <w:r w:rsidR="004B7058">
        <w:rPr>
          <w:rFonts w:ascii="Arial" w:hAnsi="Arial" w:cs="Arial"/>
        </w:rPr>
        <w:t>categories (</w:t>
      </w:r>
      <w:r w:rsidR="002D324C">
        <w:rPr>
          <w:rFonts w:ascii="Arial" w:hAnsi="Arial" w:cs="Arial"/>
        </w:rPr>
        <w:t xml:space="preserve">e.g., </w:t>
      </w:r>
      <w:r w:rsidR="004B7058">
        <w:rPr>
          <w:rFonts w:ascii="Arial" w:hAnsi="Arial" w:cs="Arial"/>
        </w:rPr>
        <w:t>internalizing</w:t>
      </w:r>
      <w:r w:rsidR="005E5327">
        <w:rPr>
          <w:rFonts w:ascii="Arial" w:hAnsi="Arial" w:cs="Arial"/>
        </w:rPr>
        <w:t xml:space="preserve">, </w:t>
      </w:r>
      <w:r w:rsidR="004B7058">
        <w:rPr>
          <w:rFonts w:ascii="Arial" w:hAnsi="Arial" w:cs="Arial"/>
        </w:rPr>
        <w:t xml:space="preserve">externalizing).  </w:t>
      </w:r>
      <w:r w:rsidR="00F21A0D">
        <w:rPr>
          <w:rFonts w:ascii="Arial" w:hAnsi="Arial" w:cs="Arial"/>
        </w:rPr>
        <w:t>To date, there is little research looking at the specific types of maladaptive behaviour (hurtful to self, disruptive behaviours, socially offensive behaviour, withdrawal or inattentive behaviour etc.) in relation to positive a</w:t>
      </w:r>
      <w:r w:rsidR="00D62CF0">
        <w:rPr>
          <w:rFonts w:ascii="Arial" w:hAnsi="Arial" w:cs="Arial"/>
        </w:rPr>
        <w:t xml:space="preserve">nd negative parental outcomes.  The current study examines the impact of child characteristics, with a specific focus on maladaptive behaviour types, </w:t>
      </w:r>
      <w:r w:rsidR="002D324C">
        <w:rPr>
          <w:rFonts w:ascii="Arial" w:hAnsi="Arial" w:cs="Arial"/>
        </w:rPr>
        <w:t xml:space="preserve">on </w:t>
      </w:r>
      <w:r w:rsidR="00D62CF0">
        <w:rPr>
          <w:rFonts w:ascii="Arial" w:hAnsi="Arial" w:cs="Arial"/>
        </w:rPr>
        <w:t xml:space="preserve">positive and negative parental outcomes in caregivers of children with DD.   </w:t>
      </w:r>
    </w:p>
    <w:p w:rsidR="00E6194B" w:rsidRDefault="00A255BB" w:rsidP="000A616B">
      <w:pPr>
        <w:spacing w:line="240" w:lineRule="auto"/>
        <w:rPr>
          <w:rFonts w:ascii="Arial" w:hAnsi="Arial" w:cs="Arial"/>
        </w:rPr>
      </w:pPr>
      <w:r>
        <w:rPr>
          <w:rFonts w:ascii="Arial" w:hAnsi="Arial" w:cs="Arial"/>
          <w:b/>
        </w:rPr>
        <w:t>Methods:</w:t>
      </w:r>
      <w:r w:rsidR="00F00D0A">
        <w:rPr>
          <w:rFonts w:ascii="Arial" w:hAnsi="Arial" w:cs="Arial"/>
          <w:b/>
        </w:rPr>
        <w:t xml:space="preserve">  </w:t>
      </w:r>
      <w:r w:rsidR="00D42244">
        <w:rPr>
          <w:rFonts w:ascii="Arial" w:hAnsi="Arial" w:cs="Arial"/>
        </w:rPr>
        <w:t xml:space="preserve">Data collected from the Great Outcomes for Kids Impacted by Severe Developmental Disabilities (GO4KIDDS) </w:t>
      </w:r>
      <w:r w:rsidR="00D42244" w:rsidRPr="00D42244">
        <w:rPr>
          <w:rFonts w:ascii="Arial" w:hAnsi="Arial" w:cs="Arial"/>
        </w:rPr>
        <w:t>research project</w:t>
      </w:r>
      <w:r w:rsidR="00D42244">
        <w:rPr>
          <w:rFonts w:ascii="Arial" w:hAnsi="Arial" w:cs="Arial"/>
        </w:rPr>
        <w:t xml:space="preserve"> involves school-aged</w:t>
      </w:r>
      <w:r w:rsidR="00D42244" w:rsidRPr="00D42244">
        <w:rPr>
          <w:rFonts w:ascii="Arial" w:hAnsi="Arial" w:cs="Arial"/>
        </w:rPr>
        <w:t xml:space="preserve"> children with severe and complex developmental disabilities (intellectual disabilities, autism spectrum disorder, physical disabilities, genetic syndromes, and dual diagnoses)</w:t>
      </w:r>
      <w:r w:rsidR="00C6393E">
        <w:rPr>
          <w:rFonts w:ascii="Arial" w:hAnsi="Arial" w:cs="Arial"/>
        </w:rPr>
        <w:t xml:space="preserve"> and their caregivers</w:t>
      </w:r>
      <w:r w:rsidR="00D42244" w:rsidRPr="00D42244">
        <w:rPr>
          <w:rFonts w:ascii="Arial" w:hAnsi="Arial" w:cs="Arial"/>
        </w:rPr>
        <w:t>.</w:t>
      </w:r>
      <w:r w:rsidR="00941E43">
        <w:rPr>
          <w:rFonts w:ascii="Arial" w:hAnsi="Arial" w:cs="Arial"/>
        </w:rPr>
        <w:t xml:space="preserve">  </w:t>
      </w:r>
      <w:r w:rsidR="006A44A9">
        <w:rPr>
          <w:rFonts w:ascii="Arial" w:hAnsi="Arial" w:cs="Arial"/>
        </w:rPr>
        <w:t xml:space="preserve">The current study used </w:t>
      </w:r>
      <w:r w:rsidR="003E4CC9">
        <w:rPr>
          <w:rFonts w:ascii="Arial" w:hAnsi="Arial" w:cs="Arial"/>
        </w:rPr>
        <w:t>parent</w:t>
      </w:r>
      <w:r w:rsidR="00F91379">
        <w:rPr>
          <w:rFonts w:ascii="Arial" w:hAnsi="Arial" w:cs="Arial"/>
        </w:rPr>
        <w:t xml:space="preserve">-reported </w:t>
      </w:r>
      <w:r w:rsidR="006A44A9">
        <w:rPr>
          <w:rFonts w:ascii="Arial" w:hAnsi="Arial" w:cs="Arial"/>
        </w:rPr>
        <w:t xml:space="preserve">information from the GO4KIDDS brief and extended survey </w:t>
      </w:r>
      <w:r w:rsidR="002D324C">
        <w:rPr>
          <w:rFonts w:ascii="Arial" w:hAnsi="Arial" w:cs="Arial"/>
        </w:rPr>
        <w:t xml:space="preserve">(Perry &amp; Weiss, 2008) </w:t>
      </w:r>
      <w:r w:rsidR="006A44A9">
        <w:rPr>
          <w:rFonts w:ascii="Arial" w:hAnsi="Arial" w:cs="Arial"/>
        </w:rPr>
        <w:t xml:space="preserve">regarding child characteristics </w:t>
      </w:r>
      <w:r w:rsidR="00CA0404">
        <w:rPr>
          <w:rFonts w:ascii="Arial" w:hAnsi="Arial" w:cs="Arial"/>
        </w:rPr>
        <w:t>(</w:t>
      </w:r>
      <w:r w:rsidR="006A44A9">
        <w:rPr>
          <w:rFonts w:ascii="Arial" w:hAnsi="Arial" w:cs="Arial"/>
        </w:rPr>
        <w:t xml:space="preserve">age, gender, diagnosis, adaptive </w:t>
      </w:r>
      <w:r w:rsidR="00CA0404">
        <w:rPr>
          <w:rFonts w:ascii="Arial" w:hAnsi="Arial" w:cs="Arial"/>
        </w:rPr>
        <w:t xml:space="preserve">and maladaptive </w:t>
      </w:r>
      <w:r w:rsidR="006A44A9">
        <w:rPr>
          <w:rFonts w:ascii="Arial" w:hAnsi="Arial" w:cs="Arial"/>
        </w:rPr>
        <w:t xml:space="preserve">behaviour </w:t>
      </w:r>
      <w:r w:rsidR="00CA0404">
        <w:rPr>
          <w:rFonts w:ascii="Arial" w:hAnsi="Arial" w:cs="Arial"/>
        </w:rPr>
        <w:t>[</w:t>
      </w:r>
      <w:r w:rsidR="006A44A9">
        <w:rPr>
          <w:rFonts w:ascii="Arial" w:hAnsi="Arial" w:cs="Arial"/>
        </w:rPr>
        <w:t>Scales of Independent Behaviour-Revised; SIB-R</w:t>
      </w:r>
      <w:r w:rsidR="00CA0404">
        <w:rPr>
          <w:rFonts w:ascii="Arial" w:hAnsi="Arial" w:cs="Arial"/>
        </w:rPr>
        <w:t>])</w:t>
      </w:r>
      <w:r w:rsidR="006A44A9">
        <w:rPr>
          <w:rFonts w:ascii="Arial" w:hAnsi="Arial" w:cs="Arial"/>
        </w:rPr>
        <w:t xml:space="preserve">, parental demographics (gender, marital status, employment information), positive parental outcomes (Positive Gain Scale; PGS), and negative parental outcomes (Family Stress and Coping Interview; FSCI).  The study </w:t>
      </w:r>
      <w:r w:rsidR="00EC76B5">
        <w:rPr>
          <w:rFonts w:ascii="Arial" w:hAnsi="Arial" w:cs="Arial"/>
        </w:rPr>
        <w:t xml:space="preserve">examines data collected from </w:t>
      </w:r>
      <w:r w:rsidR="003E4CC9">
        <w:rPr>
          <w:rFonts w:ascii="Arial" w:hAnsi="Arial" w:cs="Arial"/>
        </w:rPr>
        <w:t xml:space="preserve">207 </w:t>
      </w:r>
      <w:r w:rsidR="002D324C">
        <w:rPr>
          <w:rFonts w:ascii="Arial" w:hAnsi="Arial" w:cs="Arial"/>
        </w:rPr>
        <w:t xml:space="preserve">caregivers (91% mothers) </w:t>
      </w:r>
      <w:r w:rsidR="00A43E67">
        <w:rPr>
          <w:rFonts w:ascii="Arial" w:hAnsi="Arial" w:cs="Arial"/>
        </w:rPr>
        <w:t>of children</w:t>
      </w:r>
      <w:r w:rsidR="006A44A9">
        <w:rPr>
          <w:rFonts w:ascii="Arial" w:hAnsi="Arial" w:cs="Arial"/>
        </w:rPr>
        <w:t xml:space="preserve"> 3</w:t>
      </w:r>
      <w:r w:rsidR="002D324C">
        <w:rPr>
          <w:rFonts w:ascii="Arial" w:hAnsi="Arial" w:cs="Arial"/>
        </w:rPr>
        <w:t xml:space="preserve"> to </w:t>
      </w:r>
      <w:r w:rsidR="006A44A9">
        <w:rPr>
          <w:rFonts w:ascii="Arial" w:hAnsi="Arial" w:cs="Arial"/>
        </w:rPr>
        <w:t>21 years of age (</w:t>
      </w:r>
      <w:r w:rsidR="006A44A9" w:rsidRPr="00A43E67">
        <w:rPr>
          <w:rFonts w:ascii="Arial" w:hAnsi="Arial" w:cs="Arial"/>
          <w:i/>
        </w:rPr>
        <w:t>M</w:t>
      </w:r>
      <w:r w:rsidR="006A44A9">
        <w:rPr>
          <w:rFonts w:ascii="Arial" w:hAnsi="Arial" w:cs="Arial"/>
        </w:rPr>
        <w:t>=</w:t>
      </w:r>
      <w:r w:rsidR="002D324C">
        <w:rPr>
          <w:rFonts w:ascii="Arial" w:hAnsi="Arial" w:cs="Arial"/>
        </w:rPr>
        <w:t>10.81</w:t>
      </w:r>
      <w:r w:rsidR="006A44A9">
        <w:rPr>
          <w:rFonts w:ascii="Arial" w:hAnsi="Arial" w:cs="Arial"/>
        </w:rPr>
        <w:t xml:space="preserve">, </w:t>
      </w:r>
      <w:r w:rsidR="006A44A9" w:rsidRPr="00A43E67">
        <w:rPr>
          <w:rFonts w:ascii="Arial" w:hAnsi="Arial" w:cs="Arial"/>
          <w:i/>
        </w:rPr>
        <w:t>SD</w:t>
      </w:r>
      <w:r w:rsidR="006A44A9">
        <w:rPr>
          <w:rFonts w:ascii="Arial" w:hAnsi="Arial" w:cs="Arial"/>
        </w:rPr>
        <w:t>=</w:t>
      </w:r>
      <w:r w:rsidR="002D324C">
        <w:rPr>
          <w:rFonts w:ascii="Arial" w:hAnsi="Arial" w:cs="Arial"/>
        </w:rPr>
        <w:t>3.53</w:t>
      </w:r>
      <w:r w:rsidR="006A44A9">
        <w:rPr>
          <w:rFonts w:ascii="Arial" w:hAnsi="Arial" w:cs="Arial"/>
        </w:rPr>
        <w:t>)</w:t>
      </w:r>
      <w:r w:rsidR="003E4CC9">
        <w:rPr>
          <w:rFonts w:ascii="Arial" w:hAnsi="Arial" w:cs="Arial"/>
        </w:rPr>
        <w:t xml:space="preserve"> with severe DD</w:t>
      </w:r>
      <w:r w:rsidR="002D324C">
        <w:rPr>
          <w:rFonts w:ascii="Arial" w:hAnsi="Arial" w:cs="Arial"/>
        </w:rPr>
        <w:t xml:space="preserve">. </w:t>
      </w:r>
    </w:p>
    <w:p w:rsidR="00A255BB" w:rsidRDefault="00A255BB" w:rsidP="000A616B">
      <w:pPr>
        <w:spacing w:line="240" w:lineRule="auto"/>
        <w:rPr>
          <w:rFonts w:ascii="Arial" w:hAnsi="Arial" w:cs="Arial"/>
          <w:b/>
        </w:rPr>
      </w:pPr>
      <w:r>
        <w:rPr>
          <w:rFonts w:ascii="Arial" w:hAnsi="Arial" w:cs="Arial"/>
          <w:b/>
        </w:rPr>
        <w:t>Results:</w:t>
      </w:r>
      <w:r w:rsidRPr="00A255BB">
        <w:rPr>
          <w:rFonts w:ascii="Arial" w:hAnsi="Arial" w:cs="Arial"/>
        </w:rPr>
        <w:t xml:space="preserve"> </w:t>
      </w:r>
      <w:r>
        <w:rPr>
          <w:rFonts w:ascii="Arial" w:hAnsi="Arial" w:cs="Arial"/>
        </w:rPr>
        <w:t xml:space="preserve">The </w:t>
      </w:r>
      <w:r w:rsidR="00CA0404">
        <w:rPr>
          <w:rFonts w:ascii="Arial" w:hAnsi="Arial" w:cs="Arial"/>
        </w:rPr>
        <w:t>analyses for this study are currently underway</w:t>
      </w:r>
      <w:r w:rsidR="00467D25">
        <w:rPr>
          <w:rFonts w:ascii="Arial" w:hAnsi="Arial" w:cs="Arial"/>
        </w:rPr>
        <w:t>.</w:t>
      </w:r>
      <w:r w:rsidR="00050184">
        <w:rPr>
          <w:rFonts w:ascii="Arial" w:hAnsi="Arial" w:cs="Arial"/>
        </w:rPr>
        <w:t xml:space="preserve">  Results will be presented as correlations of child variables (age, adaptive skill level, overall maladaptive behaviour scores, and specific maladaptive behaviour types) with positive and negative parental outcomes.  In controlling for other relevant child factors, regressions will explore if maladaptive behaviour predicts positive and negative </w:t>
      </w:r>
      <w:r w:rsidR="000A616B">
        <w:rPr>
          <w:rFonts w:ascii="Arial" w:hAnsi="Arial" w:cs="Arial"/>
        </w:rPr>
        <w:t xml:space="preserve">parental </w:t>
      </w:r>
      <w:r w:rsidR="00050184">
        <w:rPr>
          <w:rFonts w:ascii="Arial" w:hAnsi="Arial" w:cs="Arial"/>
        </w:rPr>
        <w:t>outcomes</w:t>
      </w:r>
      <w:r w:rsidR="000A616B">
        <w:rPr>
          <w:rFonts w:ascii="Arial" w:hAnsi="Arial" w:cs="Arial"/>
        </w:rPr>
        <w:t xml:space="preserve">. </w:t>
      </w:r>
    </w:p>
    <w:p w:rsidR="007A7F7B" w:rsidRDefault="00A255BB" w:rsidP="006177AC">
      <w:pPr>
        <w:spacing w:line="240" w:lineRule="auto"/>
        <w:rPr>
          <w:rFonts w:ascii="Arial" w:hAnsi="Arial" w:cs="Arial"/>
        </w:rPr>
      </w:pPr>
      <w:r>
        <w:rPr>
          <w:rFonts w:ascii="Arial" w:hAnsi="Arial" w:cs="Arial"/>
          <w:b/>
        </w:rPr>
        <w:t xml:space="preserve">Discussion/Conclusion: </w:t>
      </w:r>
      <w:r w:rsidR="002C3ABE">
        <w:rPr>
          <w:rFonts w:ascii="Arial" w:hAnsi="Arial" w:cs="Arial"/>
        </w:rPr>
        <w:t>The conclusions</w:t>
      </w:r>
      <w:r>
        <w:rPr>
          <w:rFonts w:ascii="Arial" w:hAnsi="Arial" w:cs="Arial"/>
        </w:rPr>
        <w:t xml:space="preserve"> for this study are currently pending</w:t>
      </w:r>
      <w:r w:rsidR="000F76A0">
        <w:rPr>
          <w:rFonts w:ascii="Arial" w:hAnsi="Arial" w:cs="Arial"/>
        </w:rPr>
        <w:t xml:space="preserve">.  </w:t>
      </w:r>
      <w:r w:rsidR="000A616B">
        <w:rPr>
          <w:rFonts w:ascii="Arial" w:hAnsi="Arial" w:cs="Arial"/>
        </w:rPr>
        <w:t>The results will display and help explicate the relationship between child characteristics, specifically maladaptive behaviour types, and positive and negative outcomes in parents of children with severe DD in Canada.</w:t>
      </w:r>
      <w:r w:rsidR="006177AC">
        <w:rPr>
          <w:rFonts w:ascii="Arial" w:hAnsi="Arial" w:cs="Arial"/>
        </w:rPr>
        <w:t xml:space="preserve">  This information will help formulate future examination</w:t>
      </w:r>
      <w:r w:rsidR="003327AB">
        <w:rPr>
          <w:rFonts w:ascii="Arial" w:hAnsi="Arial" w:cs="Arial"/>
        </w:rPr>
        <w:t xml:space="preserve"> regarding </w:t>
      </w:r>
      <w:r w:rsidR="006177AC">
        <w:rPr>
          <w:rFonts w:ascii="Arial" w:hAnsi="Arial" w:cs="Arial"/>
        </w:rPr>
        <w:t>influencing child characteristics and parent outcomes in families raising children with DD.</w:t>
      </w:r>
      <w:r w:rsidR="003327AB">
        <w:rPr>
          <w:rFonts w:ascii="Arial" w:hAnsi="Arial" w:cs="Arial"/>
        </w:rPr>
        <w:t xml:space="preserve">  We expect the results will lead to clinical implications regarding intervention</w:t>
      </w:r>
      <w:r w:rsidR="003E4CC9">
        <w:rPr>
          <w:rFonts w:ascii="Arial" w:hAnsi="Arial" w:cs="Arial"/>
        </w:rPr>
        <w:t>s</w:t>
      </w:r>
      <w:r w:rsidR="003327AB">
        <w:rPr>
          <w:rFonts w:ascii="Arial" w:hAnsi="Arial" w:cs="Arial"/>
        </w:rPr>
        <w:t xml:space="preserve"> for parents who experience the negative outcomes based on child factors and intervention</w:t>
      </w:r>
      <w:r w:rsidR="003E4CC9">
        <w:rPr>
          <w:rFonts w:ascii="Arial" w:hAnsi="Arial" w:cs="Arial"/>
        </w:rPr>
        <w:t>s</w:t>
      </w:r>
      <w:r w:rsidR="003327AB">
        <w:rPr>
          <w:rFonts w:ascii="Arial" w:hAnsi="Arial" w:cs="Arial"/>
        </w:rPr>
        <w:t xml:space="preserve"> focused on maladaptive behaviour for children diagnosed with DD.</w:t>
      </w:r>
      <w:r w:rsidR="006177AC">
        <w:rPr>
          <w:rFonts w:ascii="Arial" w:hAnsi="Arial" w:cs="Arial"/>
        </w:rPr>
        <w:t xml:space="preserve">   </w:t>
      </w:r>
    </w:p>
    <w:p w:rsidR="00A255BB" w:rsidRDefault="00A255BB" w:rsidP="00CD5160">
      <w:pPr>
        <w:spacing w:line="240" w:lineRule="auto"/>
        <w:outlineLvl w:val="0"/>
        <w:rPr>
          <w:rFonts w:ascii="Arial" w:hAnsi="Arial" w:cs="Arial"/>
          <w:b/>
        </w:rPr>
      </w:pPr>
      <w:r>
        <w:rPr>
          <w:rFonts w:ascii="Arial" w:hAnsi="Arial" w:cs="Arial"/>
          <w:b/>
        </w:rPr>
        <w:t>Correspondence:</w:t>
      </w:r>
    </w:p>
    <w:p w:rsidR="00A255BB" w:rsidRDefault="00A255BB" w:rsidP="00CD5160">
      <w:pPr>
        <w:spacing w:after="0" w:line="240" w:lineRule="auto"/>
        <w:outlineLvl w:val="0"/>
        <w:rPr>
          <w:rFonts w:ascii="Arial" w:hAnsi="Arial" w:cs="Arial"/>
          <w:b/>
        </w:rPr>
      </w:pPr>
      <w:r>
        <w:rPr>
          <w:rFonts w:ascii="Arial" w:hAnsi="Arial" w:cs="Arial"/>
          <w:b/>
        </w:rPr>
        <w:t>Lucia Chiara Limanni</w:t>
      </w:r>
    </w:p>
    <w:p w:rsidR="002D324C" w:rsidRDefault="002D324C" w:rsidP="00CD5160">
      <w:pPr>
        <w:spacing w:after="0" w:line="240" w:lineRule="auto"/>
        <w:outlineLvl w:val="0"/>
        <w:rPr>
          <w:rFonts w:ascii="Arial" w:hAnsi="Arial" w:cs="Arial"/>
          <w:b/>
        </w:rPr>
      </w:pPr>
      <w:r>
        <w:rPr>
          <w:rFonts w:ascii="Arial" w:hAnsi="Arial" w:cs="Arial"/>
          <w:b/>
        </w:rPr>
        <w:lastRenderedPageBreak/>
        <w:t>Perry Lab BSB 041</w:t>
      </w:r>
    </w:p>
    <w:p w:rsidR="00A255BB" w:rsidRDefault="00A255BB" w:rsidP="00CD5160">
      <w:pPr>
        <w:spacing w:after="0" w:line="240" w:lineRule="auto"/>
        <w:outlineLvl w:val="0"/>
        <w:rPr>
          <w:rFonts w:ascii="Arial" w:hAnsi="Arial" w:cs="Arial"/>
          <w:b/>
        </w:rPr>
      </w:pPr>
      <w:r>
        <w:rPr>
          <w:rFonts w:ascii="Arial" w:hAnsi="Arial" w:cs="Arial"/>
          <w:b/>
        </w:rPr>
        <w:t>York University</w:t>
      </w:r>
    </w:p>
    <w:p w:rsidR="00A255BB" w:rsidRDefault="00A255BB" w:rsidP="00CD5160">
      <w:pPr>
        <w:spacing w:after="0" w:line="240" w:lineRule="auto"/>
        <w:outlineLvl w:val="0"/>
        <w:rPr>
          <w:rFonts w:ascii="Arial" w:hAnsi="Arial" w:cs="Arial"/>
          <w:b/>
        </w:rPr>
      </w:pPr>
      <w:r>
        <w:rPr>
          <w:rFonts w:ascii="Arial" w:hAnsi="Arial" w:cs="Arial"/>
          <w:b/>
        </w:rPr>
        <w:t xml:space="preserve">4700 </w:t>
      </w:r>
      <w:proofErr w:type="spellStart"/>
      <w:r>
        <w:rPr>
          <w:rFonts w:ascii="Arial" w:hAnsi="Arial" w:cs="Arial"/>
          <w:b/>
        </w:rPr>
        <w:t>Keele</w:t>
      </w:r>
      <w:proofErr w:type="spellEnd"/>
      <w:r>
        <w:rPr>
          <w:rFonts w:ascii="Arial" w:hAnsi="Arial" w:cs="Arial"/>
          <w:b/>
        </w:rPr>
        <w:t xml:space="preserve"> St.,</w:t>
      </w:r>
    </w:p>
    <w:p w:rsidR="00A255BB" w:rsidRDefault="00A255BB" w:rsidP="00CD5160">
      <w:pPr>
        <w:spacing w:after="0" w:line="240" w:lineRule="auto"/>
        <w:outlineLvl w:val="0"/>
        <w:rPr>
          <w:rFonts w:ascii="Arial" w:hAnsi="Arial" w:cs="Arial"/>
          <w:b/>
        </w:rPr>
      </w:pPr>
      <w:r>
        <w:rPr>
          <w:rFonts w:ascii="Arial" w:hAnsi="Arial" w:cs="Arial"/>
          <w:b/>
        </w:rPr>
        <w:t xml:space="preserve">Toronto, ON, M3J 1P3 </w:t>
      </w:r>
    </w:p>
    <w:p w:rsidR="00A255BB" w:rsidRDefault="00A255BB" w:rsidP="00553B82">
      <w:pPr>
        <w:spacing w:after="0" w:line="240" w:lineRule="auto"/>
        <w:rPr>
          <w:rFonts w:ascii="Arial" w:hAnsi="Arial" w:cs="Arial"/>
          <w:b/>
        </w:rPr>
      </w:pPr>
      <w:r>
        <w:rPr>
          <w:rFonts w:ascii="Arial" w:hAnsi="Arial" w:cs="Arial"/>
          <w:b/>
        </w:rPr>
        <w:t xml:space="preserve">lim96@yorku.ca </w:t>
      </w:r>
    </w:p>
    <w:p w:rsidR="00AB6D74" w:rsidRPr="00A255BB" w:rsidRDefault="00AB6D74" w:rsidP="00553B82">
      <w:pPr>
        <w:spacing w:after="0" w:line="240" w:lineRule="auto"/>
        <w:rPr>
          <w:rFonts w:ascii="Arial" w:hAnsi="Arial" w:cs="Arial"/>
          <w:b/>
        </w:rPr>
      </w:pPr>
    </w:p>
    <w:sectPr w:rsidR="00AB6D74" w:rsidRPr="00A255BB" w:rsidSect="00125E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7F"/>
    <w:rsid w:val="000301B6"/>
    <w:rsid w:val="00047DD4"/>
    <w:rsid w:val="00050184"/>
    <w:rsid w:val="000A616B"/>
    <w:rsid w:val="000F76A0"/>
    <w:rsid w:val="00125E65"/>
    <w:rsid w:val="001D6A5A"/>
    <w:rsid w:val="00215C24"/>
    <w:rsid w:val="00250602"/>
    <w:rsid w:val="002C3ABE"/>
    <w:rsid w:val="002D324C"/>
    <w:rsid w:val="003327AB"/>
    <w:rsid w:val="0037185F"/>
    <w:rsid w:val="003E49C9"/>
    <w:rsid w:val="003E4CC9"/>
    <w:rsid w:val="00467D25"/>
    <w:rsid w:val="004B7058"/>
    <w:rsid w:val="00553B82"/>
    <w:rsid w:val="00553DAA"/>
    <w:rsid w:val="005E5327"/>
    <w:rsid w:val="005F46BA"/>
    <w:rsid w:val="00613851"/>
    <w:rsid w:val="006177AC"/>
    <w:rsid w:val="006977F7"/>
    <w:rsid w:val="006A44A9"/>
    <w:rsid w:val="006B2A54"/>
    <w:rsid w:val="007A7F7B"/>
    <w:rsid w:val="00927610"/>
    <w:rsid w:val="00941E43"/>
    <w:rsid w:val="00A255BB"/>
    <w:rsid w:val="00A30C80"/>
    <w:rsid w:val="00A43E67"/>
    <w:rsid w:val="00AB6D74"/>
    <w:rsid w:val="00AD646B"/>
    <w:rsid w:val="00B21FF9"/>
    <w:rsid w:val="00C52031"/>
    <w:rsid w:val="00C6393E"/>
    <w:rsid w:val="00CA0404"/>
    <w:rsid w:val="00CB56F0"/>
    <w:rsid w:val="00CB6B7F"/>
    <w:rsid w:val="00CD5160"/>
    <w:rsid w:val="00CF3A78"/>
    <w:rsid w:val="00D37196"/>
    <w:rsid w:val="00D42244"/>
    <w:rsid w:val="00D62CF0"/>
    <w:rsid w:val="00E6194B"/>
    <w:rsid w:val="00E84AE1"/>
    <w:rsid w:val="00EC76B5"/>
    <w:rsid w:val="00F00D0A"/>
    <w:rsid w:val="00F21A0D"/>
    <w:rsid w:val="00F82983"/>
    <w:rsid w:val="00F913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F4336-3774-4F44-A663-C0ACD0FF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55BB"/>
    <w:rPr>
      <w:sz w:val="16"/>
      <w:szCs w:val="16"/>
    </w:rPr>
  </w:style>
  <w:style w:type="paragraph" w:styleId="CommentText">
    <w:name w:val="annotation text"/>
    <w:basedOn w:val="Normal"/>
    <w:link w:val="CommentTextChar"/>
    <w:uiPriority w:val="99"/>
    <w:semiHidden/>
    <w:unhideWhenUsed/>
    <w:rsid w:val="00A255BB"/>
    <w:pPr>
      <w:spacing w:line="240" w:lineRule="auto"/>
    </w:pPr>
    <w:rPr>
      <w:sz w:val="20"/>
      <w:szCs w:val="20"/>
    </w:rPr>
  </w:style>
  <w:style w:type="character" w:customStyle="1" w:styleId="CommentTextChar">
    <w:name w:val="Comment Text Char"/>
    <w:basedOn w:val="DefaultParagraphFont"/>
    <w:link w:val="CommentText"/>
    <w:uiPriority w:val="99"/>
    <w:semiHidden/>
    <w:rsid w:val="00A255BB"/>
    <w:rPr>
      <w:sz w:val="20"/>
      <w:szCs w:val="20"/>
    </w:rPr>
  </w:style>
  <w:style w:type="paragraph" w:styleId="CommentSubject">
    <w:name w:val="annotation subject"/>
    <w:basedOn w:val="CommentText"/>
    <w:next w:val="CommentText"/>
    <w:link w:val="CommentSubjectChar"/>
    <w:uiPriority w:val="99"/>
    <w:semiHidden/>
    <w:unhideWhenUsed/>
    <w:rsid w:val="00A255BB"/>
    <w:rPr>
      <w:b/>
      <w:bCs/>
    </w:rPr>
  </w:style>
  <w:style w:type="character" w:customStyle="1" w:styleId="CommentSubjectChar">
    <w:name w:val="Comment Subject Char"/>
    <w:basedOn w:val="CommentTextChar"/>
    <w:link w:val="CommentSubject"/>
    <w:uiPriority w:val="99"/>
    <w:semiHidden/>
    <w:rsid w:val="00A255BB"/>
    <w:rPr>
      <w:b/>
      <w:bCs/>
      <w:sz w:val="20"/>
      <w:szCs w:val="20"/>
    </w:rPr>
  </w:style>
  <w:style w:type="paragraph" w:styleId="BalloonText">
    <w:name w:val="Balloon Text"/>
    <w:basedOn w:val="Normal"/>
    <w:link w:val="BalloonTextChar"/>
    <w:uiPriority w:val="99"/>
    <w:semiHidden/>
    <w:unhideWhenUsed/>
    <w:rsid w:val="00A25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BB"/>
    <w:rPr>
      <w:rFonts w:ascii="Segoe UI" w:hAnsi="Segoe UI" w:cs="Segoe UI"/>
      <w:sz w:val="18"/>
      <w:szCs w:val="18"/>
    </w:rPr>
  </w:style>
  <w:style w:type="character" w:styleId="Hyperlink">
    <w:name w:val="Hyperlink"/>
    <w:basedOn w:val="DefaultParagraphFont"/>
    <w:uiPriority w:val="99"/>
    <w:unhideWhenUsed/>
    <w:rsid w:val="00A255BB"/>
    <w:rPr>
      <w:color w:val="0563C1" w:themeColor="hyperlink"/>
      <w:u w:val="single"/>
    </w:rPr>
  </w:style>
  <w:style w:type="character" w:customStyle="1" w:styleId="UnresolvedMention1">
    <w:name w:val="Unresolved Mention1"/>
    <w:basedOn w:val="DefaultParagraphFont"/>
    <w:uiPriority w:val="99"/>
    <w:semiHidden/>
    <w:unhideWhenUsed/>
    <w:rsid w:val="00A255BB"/>
    <w:rPr>
      <w:color w:val="808080"/>
      <w:shd w:val="clear" w:color="auto" w:fill="E6E6E6"/>
    </w:rPr>
  </w:style>
  <w:style w:type="paragraph" w:styleId="DocumentMap">
    <w:name w:val="Document Map"/>
    <w:basedOn w:val="Normal"/>
    <w:link w:val="DocumentMapChar"/>
    <w:uiPriority w:val="99"/>
    <w:semiHidden/>
    <w:unhideWhenUsed/>
    <w:rsid w:val="00CD516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5160"/>
    <w:rPr>
      <w:rFonts w:ascii="Times New Roman" w:hAnsi="Times New Roman" w:cs="Times New Roman"/>
      <w:sz w:val="24"/>
      <w:szCs w:val="24"/>
    </w:rPr>
  </w:style>
  <w:style w:type="paragraph" w:styleId="Revision">
    <w:name w:val="Revision"/>
    <w:hidden/>
    <w:uiPriority w:val="99"/>
    <w:semiHidden/>
    <w:rsid w:val="00CD5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limanni</dc:creator>
  <cp:lastModifiedBy>lucia limanni</cp:lastModifiedBy>
  <cp:revision>2</cp:revision>
  <dcterms:created xsi:type="dcterms:W3CDTF">2018-01-18T00:24:00Z</dcterms:created>
  <dcterms:modified xsi:type="dcterms:W3CDTF">2018-01-18T00:24:00Z</dcterms:modified>
</cp:coreProperties>
</file>