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90" w:rsidRDefault="00EF0A90" w:rsidP="00EF0A90">
      <w:pPr>
        <w:spacing w:line="240" w:lineRule="auto"/>
        <w:jc w:val="center"/>
        <w:rPr>
          <w:rFonts w:ascii="Arial" w:hAnsi="Arial" w:cs="Arial"/>
          <w:b/>
          <w:color w:val="212121"/>
          <w:shd w:val="clear" w:color="auto" w:fill="FFFFFF"/>
        </w:rPr>
      </w:pPr>
      <w:bookmarkStart w:id="0" w:name="_GoBack"/>
      <w:bookmarkEnd w:id="0"/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>DIRECT MEASURES OF COMMITTTED ACTIONS IN ACCEPTANCE AND COMMITMENT THERAPY: A SCOPING REVIEW</w:t>
      </w:r>
    </w:p>
    <w:p w:rsidR="00EF0A90" w:rsidRPr="00C308B2" w:rsidRDefault="00EF0A90" w:rsidP="00C308B2">
      <w:pPr>
        <w:spacing w:after="0" w:line="240" w:lineRule="auto"/>
        <w:jc w:val="center"/>
        <w:rPr>
          <w:rFonts w:ascii="Arial" w:hAnsi="Arial" w:cs="Arial"/>
          <w:b/>
          <w:bCs/>
          <w:color w:val="212121"/>
        </w:rPr>
      </w:pPr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 xml:space="preserve">Amanda </w:t>
      </w:r>
      <w:proofErr w:type="spellStart"/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>Marcinkiewicz</w:t>
      </w:r>
      <w:proofErr w:type="spellEnd"/>
      <w:r w:rsidR="00096267">
        <w:rPr>
          <w:rFonts w:ascii="Arial" w:hAnsi="Arial" w:cs="Arial"/>
          <w:b/>
          <w:bCs/>
          <w:color w:val="212121"/>
          <w:shd w:val="clear" w:color="auto" w:fill="FFFFFF"/>
        </w:rPr>
        <w:t xml:space="preserve"> </w:t>
      </w:r>
      <w:r w:rsidR="56BA313F" w:rsidRPr="00C308B2">
        <w:rPr>
          <w:rFonts w:ascii="Arial" w:hAnsi="Arial" w:cs="Arial"/>
          <w:b/>
          <w:bCs/>
          <w:color w:val="212121"/>
          <w:shd w:val="clear" w:color="auto" w:fill="FFFFFF"/>
        </w:rPr>
        <w:t>&amp;</w:t>
      </w:r>
      <w:r w:rsidR="00096267">
        <w:rPr>
          <w:rFonts w:ascii="Arial" w:hAnsi="Arial" w:cs="Arial"/>
          <w:b/>
          <w:bCs/>
          <w:color w:val="212121"/>
          <w:shd w:val="clear" w:color="auto" w:fill="FFFFFF"/>
        </w:rPr>
        <w:t xml:space="preserve"> </w:t>
      </w:r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>Kendra Thomson</w:t>
      </w:r>
    </w:p>
    <w:p w:rsidR="00EF0A90" w:rsidRPr="00C308B2" w:rsidRDefault="00EF0A90" w:rsidP="00C308B2">
      <w:pPr>
        <w:spacing w:after="0" w:line="240" w:lineRule="auto"/>
        <w:jc w:val="center"/>
        <w:rPr>
          <w:rFonts w:ascii="Arial" w:hAnsi="Arial" w:cs="Arial"/>
          <w:b/>
          <w:bCs/>
          <w:color w:val="212121"/>
        </w:rPr>
      </w:pPr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 xml:space="preserve"> Brock University</w:t>
      </w:r>
    </w:p>
    <w:p w:rsidR="00EF0A90" w:rsidRDefault="00EF0A90" w:rsidP="00EF0A90">
      <w:pPr>
        <w:spacing w:line="240" w:lineRule="auto"/>
        <w:jc w:val="center"/>
        <w:rPr>
          <w:rFonts w:ascii="Arial" w:hAnsi="Arial" w:cs="Arial"/>
          <w:b/>
          <w:color w:val="212121"/>
          <w:shd w:val="clear" w:color="auto" w:fill="FFFFFF"/>
        </w:rPr>
      </w:pPr>
    </w:p>
    <w:p w:rsidR="00000000" w:rsidRDefault="00EF0A90">
      <w:pPr>
        <w:spacing w:line="240" w:lineRule="auto"/>
        <w:rPr>
          <w:rFonts w:ascii="Arial" w:hAnsi="Arial" w:cs="Arial"/>
          <w:color w:val="212121"/>
        </w:rPr>
      </w:pPr>
      <w:r w:rsidRPr="00C308B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Objectives:</w:t>
      </w:r>
      <w:r w:rsidR="0009626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EF0A90">
        <w:rPr>
          <w:rFonts w:ascii="Arial" w:hAnsi="Arial" w:cs="Arial"/>
          <w:color w:val="212121"/>
          <w:shd w:val="clear" w:color="auto" w:fill="FFFFFF"/>
        </w:rPr>
        <w:t xml:space="preserve">Acceptance and Commitment Therapy (ACT) increases psychological flexibility by modifying one’s relationship with internal states to overcome challenges. </w:t>
      </w:r>
      <w:r w:rsidR="0017698C" w:rsidRPr="0017698C">
        <w:rPr>
          <w:rFonts w:ascii="Arial" w:eastAsia="Arial" w:hAnsi="Arial" w:cs="Arial"/>
        </w:rPr>
        <w:t>This approach has been successful in improving mental and physical health for parents</w:t>
      </w:r>
      <w:r w:rsidR="00096267">
        <w:rPr>
          <w:rFonts w:ascii="Arial" w:eastAsia="Arial" w:hAnsi="Arial" w:cs="Arial"/>
        </w:rPr>
        <w:t xml:space="preserve"> </w:t>
      </w:r>
      <w:r w:rsidR="0017698C" w:rsidRPr="0017698C">
        <w:rPr>
          <w:rFonts w:ascii="Arial" w:eastAsia="Arial" w:hAnsi="Arial" w:cs="Arial"/>
        </w:rPr>
        <w:t xml:space="preserve">of children with </w:t>
      </w:r>
      <w:proofErr w:type="spellStart"/>
      <w:r w:rsidR="0017698C" w:rsidRPr="0017698C">
        <w:rPr>
          <w:rFonts w:ascii="Arial" w:eastAsia="Arial" w:hAnsi="Arial" w:cs="Arial"/>
        </w:rPr>
        <w:t>neurodevelopmental</w:t>
      </w:r>
      <w:proofErr w:type="spellEnd"/>
      <w:r w:rsidR="0017698C" w:rsidRPr="0017698C">
        <w:rPr>
          <w:rFonts w:ascii="Arial" w:eastAsia="Arial" w:hAnsi="Arial" w:cs="Arial"/>
        </w:rPr>
        <w:t xml:space="preserve"> disabilities, individuals experiencing chronic pain,</w:t>
      </w:r>
      <w:r w:rsidR="00096267">
        <w:rPr>
          <w:rFonts w:ascii="Arial" w:eastAsia="Arial" w:hAnsi="Arial" w:cs="Arial"/>
        </w:rPr>
        <w:t xml:space="preserve"> </w:t>
      </w:r>
      <w:r w:rsidR="0017698C" w:rsidRPr="0017698C">
        <w:rPr>
          <w:rFonts w:ascii="Arial" w:eastAsia="Arial" w:hAnsi="Arial" w:cs="Arial"/>
        </w:rPr>
        <w:t>persons</w:t>
      </w:r>
      <w:r w:rsidR="00096267">
        <w:rPr>
          <w:rFonts w:ascii="Arial" w:eastAsia="Arial" w:hAnsi="Arial" w:cs="Arial"/>
        </w:rPr>
        <w:t xml:space="preserve"> </w:t>
      </w:r>
      <w:r w:rsidR="0017698C" w:rsidRPr="0017698C">
        <w:rPr>
          <w:rFonts w:ascii="Arial" w:eastAsia="Arial" w:hAnsi="Arial" w:cs="Arial"/>
        </w:rPr>
        <w:t xml:space="preserve">with various psychopathologies as well as nonclinical populations </w:t>
      </w:r>
      <w:r w:rsidR="001C47D5">
        <w:rPr>
          <w:rFonts w:ascii="Arial" w:eastAsia="Arial" w:hAnsi="Arial" w:cs="Arial"/>
        </w:rPr>
        <w:t xml:space="preserve">(e.g., </w:t>
      </w:r>
      <w:r w:rsidR="0017698C" w:rsidRPr="0017698C">
        <w:rPr>
          <w:rFonts w:ascii="Arial" w:eastAsia="Arial" w:hAnsi="Arial" w:cs="Arial"/>
        </w:rPr>
        <w:t>university students</w:t>
      </w:r>
      <w:r w:rsidR="001C47D5">
        <w:rPr>
          <w:rFonts w:ascii="Arial" w:eastAsia="Arial" w:hAnsi="Arial" w:cs="Arial"/>
        </w:rPr>
        <w:t>)</w:t>
      </w:r>
      <w:r w:rsidR="0017698C" w:rsidRPr="0017698C">
        <w:rPr>
          <w:rFonts w:ascii="Arial" w:eastAsia="Arial" w:hAnsi="Arial" w:cs="Arial"/>
        </w:rPr>
        <w:t>.</w:t>
      </w:r>
      <w:r w:rsidR="0017698C" w:rsidRPr="0017698C">
        <w:rPr>
          <w:rStyle w:val="normaltextrun"/>
          <w:rFonts w:ascii="Arial" w:hAnsi="Arial" w:cs="Arial"/>
        </w:rPr>
        <w:t>C</w:t>
      </w:r>
      <w:r w:rsidR="00147CA8">
        <w:rPr>
          <w:rStyle w:val="normaltextrun"/>
          <w:rFonts w:ascii="Arial" w:hAnsi="Arial" w:cs="Arial"/>
        </w:rPr>
        <w:t>om</w:t>
      </w:r>
      <w:r w:rsidR="0017698C" w:rsidRPr="0017698C">
        <w:rPr>
          <w:rStyle w:val="normaltextrun"/>
          <w:rFonts w:ascii="Arial" w:hAnsi="Arial" w:cs="Arial"/>
        </w:rPr>
        <w:t>mitted</w:t>
      </w:r>
      <w:r w:rsidR="00147CA8">
        <w:rPr>
          <w:rStyle w:val="normaltextrun"/>
          <w:rFonts w:ascii="Arial" w:hAnsi="Arial" w:cs="Arial"/>
        </w:rPr>
        <w:t xml:space="preserve"> </w:t>
      </w:r>
      <w:r w:rsidR="0017698C" w:rsidRPr="0017698C">
        <w:rPr>
          <w:rFonts w:ascii="Arial" w:hAnsi="Arial" w:cs="Arial"/>
          <w:color w:val="212121"/>
        </w:rPr>
        <w:t>actions (CAs) are a key component of the ACT process, yet are rarely directly measured (e.g., through self-monitoring). Rather, indirect measures of mental and physical health outcomes (e.g., stress scales) are most often</w:t>
      </w:r>
      <w:r w:rsidR="00096267">
        <w:rPr>
          <w:rFonts w:ascii="Arial" w:hAnsi="Arial" w:cs="Arial"/>
          <w:color w:val="212121"/>
        </w:rPr>
        <w:t xml:space="preserve"> </w:t>
      </w:r>
      <w:r w:rsidR="001C47D5">
        <w:rPr>
          <w:rFonts w:ascii="Arial" w:hAnsi="Arial" w:cs="Arial"/>
          <w:color w:val="212121"/>
        </w:rPr>
        <w:t>reported</w:t>
      </w:r>
      <w:r w:rsidR="0017698C" w:rsidRPr="0017698C">
        <w:rPr>
          <w:rFonts w:ascii="Arial" w:hAnsi="Arial" w:cs="Arial"/>
          <w:color w:val="212121"/>
        </w:rPr>
        <w:t xml:space="preserve">. Identifying </w:t>
      </w:r>
      <w:r w:rsidR="00343C0F">
        <w:rPr>
          <w:rFonts w:ascii="Arial" w:hAnsi="Arial" w:cs="Arial"/>
          <w:color w:val="212121"/>
        </w:rPr>
        <w:t xml:space="preserve">ways to </w:t>
      </w:r>
      <w:r w:rsidR="0009473B">
        <w:rPr>
          <w:rFonts w:ascii="Arial" w:hAnsi="Arial" w:cs="Arial"/>
          <w:color w:val="212121"/>
        </w:rPr>
        <w:t xml:space="preserve">obtain overt </w:t>
      </w:r>
      <w:r w:rsidR="00343C0F">
        <w:rPr>
          <w:rFonts w:ascii="Arial" w:hAnsi="Arial" w:cs="Arial"/>
          <w:color w:val="212121"/>
        </w:rPr>
        <w:t>measure</w:t>
      </w:r>
      <w:r w:rsidR="0009473B">
        <w:rPr>
          <w:rFonts w:ascii="Arial" w:hAnsi="Arial" w:cs="Arial"/>
          <w:color w:val="212121"/>
        </w:rPr>
        <w:t>s</w:t>
      </w:r>
      <w:r w:rsidR="00096267">
        <w:rPr>
          <w:rFonts w:ascii="Arial" w:hAnsi="Arial" w:cs="Arial"/>
          <w:color w:val="212121"/>
        </w:rPr>
        <w:t xml:space="preserve"> </w:t>
      </w:r>
      <w:r w:rsidR="0009473B">
        <w:rPr>
          <w:rFonts w:ascii="Arial" w:hAnsi="Arial" w:cs="Arial"/>
          <w:color w:val="212121"/>
        </w:rPr>
        <w:t xml:space="preserve">of </w:t>
      </w:r>
      <w:r w:rsidR="00D641A6">
        <w:rPr>
          <w:rFonts w:ascii="Arial" w:hAnsi="Arial" w:cs="Arial"/>
          <w:color w:val="212121"/>
        </w:rPr>
        <w:t>CAs</w:t>
      </w:r>
      <w:r w:rsidR="00096267">
        <w:rPr>
          <w:rFonts w:ascii="Arial" w:hAnsi="Arial" w:cs="Arial"/>
          <w:color w:val="212121"/>
        </w:rPr>
        <w:t xml:space="preserve"> </w:t>
      </w:r>
      <w:r w:rsidR="00343C0F">
        <w:rPr>
          <w:rFonts w:ascii="Arial" w:hAnsi="Arial" w:cs="Arial"/>
          <w:color w:val="212121"/>
        </w:rPr>
        <w:t xml:space="preserve">may </w:t>
      </w:r>
      <w:r w:rsidR="0017698C" w:rsidRPr="0017698C">
        <w:rPr>
          <w:rFonts w:ascii="Arial" w:hAnsi="Arial" w:cs="Arial"/>
          <w:color w:val="212121"/>
        </w:rPr>
        <w:t xml:space="preserve">be beneficial in understanding </w:t>
      </w:r>
      <w:r w:rsidR="00D641A6">
        <w:rPr>
          <w:rFonts w:ascii="Arial" w:hAnsi="Arial" w:cs="Arial"/>
          <w:color w:val="212121"/>
        </w:rPr>
        <w:t xml:space="preserve">how </w:t>
      </w:r>
      <w:r w:rsidR="00343C0F">
        <w:rPr>
          <w:rFonts w:ascii="Arial" w:hAnsi="Arial" w:cs="Arial"/>
          <w:color w:val="212121"/>
        </w:rPr>
        <w:t xml:space="preserve">CAs </w:t>
      </w:r>
      <w:proofErr w:type="gramStart"/>
      <w:r w:rsidR="00343C0F">
        <w:rPr>
          <w:rFonts w:ascii="Arial" w:hAnsi="Arial" w:cs="Arial"/>
          <w:color w:val="212121"/>
        </w:rPr>
        <w:t>relate</w:t>
      </w:r>
      <w:proofErr w:type="gramEnd"/>
      <w:r w:rsidR="00343C0F">
        <w:rPr>
          <w:rFonts w:ascii="Arial" w:hAnsi="Arial" w:cs="Arial"/>
          <w:color w:val="212121"/>
        </w:rPr>
        <w:t xml:space="preserve"> to changes in overall health outcomes</w:t>
      </w:r>
      <w:r w:rsidR="0009473B">
        <w:rPr>
          <w:rFonts w:ascii="Arial" w:hAnsi="Arial" w:cs="Arial"/>
          <w:color w:val="212121"/>
        </w:rPr>
        <w:t xml:space="preserve"> post-ACT</w:t>
      </w:r>
      <w:r w:rsidR="00343C0F">
        <w:rPr>
          <w:rFonts w:ascii="Arial" w:hAnsi="Arial" w:cs="Arial"/>
          <w:color w:val="212121"/>
        </w:rPr>
        <w:t xml:space="preserve">. </w:t>
      </w:r>
    </w:p>
    <w:p w:rsidR="00EF0A90" w:rsidRDefault="00EF0A90" w:rsidP="00EF0A90">
      <w:pPr>
        <w:spacing w:line="240" w:lineRule="auto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C308B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Method:</w:t>
      </w:r>
      <w:r w:rsidR="0009626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EF0A90">
        <w:rPr>
          <w:rFonts w:ascii="Arial" w:hAnsi="Arial" w:cs="Arial"/>
          <w:color w:val="212121"/>
          <w:shd w:val="clear" w:color="auto" w:fill="FFFFFF"/>
        </w:rPr>
        <w:t xml:space="preserve">This review examined the ACT literature that directly measured CAs in relation to changes in health outcomes. The terms “committed actions” and “Acceptance and Commitment Therapy” were entered in </w:t>
      </w:r>
      <w:proofErr w:type="spellStart"/>
      <w:r w:rsidRPr="00EF0A90">
        <w:rPr>
          <w:rFonts w:ascii="Arial" w:hAnsi="Arial" w:cs="Arial"/>
          <w:color w:val="212121"/>
          <w:shd w:val="clear" w:color="auto" w:fill="FFFFFF"/>
        </w:rPr>
        <w:t>GoogleScholar</w:t>
      </w:r>
      <w:proofErr w:type="spellEnd"/>
      <w:r w:rsidRPr="00EF0A90">
        <w:rPr>
          <w:rFonts w:ascii="Arial" w:hAnsi="Arial" w:cs="Arial"/>
          <w:color w:val="212121"/>
          <w:shd w:val="clear" w:color="auto" w:fill="FFFFFF"/>
        </w:rPr>
        <w:t xml:space="preserve"> and </w:t>
      </w:r>
      <w:proofErr w:type="spellStart"/>
      <w:r w:rsidRPr="00EF0A90">
        <w:rPr>
          <w:rFonts w:ascii="Arial" w:hAnsi="Arial" w:cs="Arial"/>
          <w:color w:val="212121"/>
          <w:shd w:val="clear" w:color="auto" w:fill="FFFFFF"/>
        </w:rPr>
        <w:t>PsycINFO</w:t>
      </w:r>
      <w:proofErr w:type="spellEnd"/>
      <w:r w:rsidRPr="00EF0A90">
        <w:rPr>
          <w:rFonts w:ascii="Arial" w:hAnsi="Arial" w:cs="Arial"/>
          <w:color w:val="212121"/>
          <w:shd w:val="clear" w:color="auto" w:fill="FFFFFF"/>
        </w:rPr>
        <w:t xml:space="preserve"> databases. </w:t>
      </w:r>
      <w:r w:rsidR="00E31F5B">
        <w:rPr>
          <w:rFonts w:ascii="Arial" w:hAnsi="Arial" w:cs="Arial"/>
          <w:color w:val="212121"/>
          <w:shd w:val="clear" w:color="auto" w:fill="FFFFFF"/>
        </w:rPr>
        <w:t>Inclusion criter</w:t>
      </w:r>
      <w:r w:rsidR="00ED7145">
        <w:rPr>
          <w:rFonts w:ascii="Arial" w:hAnsi="Arial" w:cs="Arial"/>
          <w:color w:val="212121"/>
          <w:shd w:val="clear" w:color="auto" w:fill="FFFFFF"/>
        </w:rPr>
        <w:t>i</w:t>
      </w:r>
      <w:r w:rsidR="00E31F5B">
        <w:rPr>
          <w:rFonts w:ascii="Arial" w:hAnsi="Arial" w:cs="Arial"/>
          <w:color w:val="212121"/>
          <w:shd w:val="clear" w:color="auto" w:fill="FFFFFF"/>
        </w:rPr>
        <w:t>a were: p</w:t>
      </w:r>
      <w:r w:rsidRPr="00EF0A90">
        <w:rPr>
          <w:rFonts w:ascii="Arial" w:hAnsi="Arial" w:cs="Arial"/>
          <w:color w:val="212121"/>
          <w:shd w:val="clear" w:color="auto" w:fill="FFFFFF"/>
        </w:rPr>
        <w:t xml:space="preserve">eer reviewed, </w:t>
      </w:r>
      <w:r w:rsidRPr="00EF0A90">
        <w:rPr>
          <w:rStyle w:val="normaltextrun"/>
          <w:rFonts w:ascii="Arial" w:hAnsi="Arial" w:cs="Arial"/>
          <w:color w:val="000000"/>
          <w:shd w:val="clear" w:color="auto" w:fill="FFFFFF"/>
        </w:rPr>
        <w:t>experimental or quasi-experimental evaluations</w:t>
      </w:r>
      <w:r w:rsidR="00E31F5B">
        <w:rPr>
          <w:rStyle w:val="normaltextrun"/>
          <w:rFonts w:ascii="Arial" w:hAnsi="Arial" w:cs="Arial"/>
          <w:color w:val="000000"/>
          <w:shd w:val="clear" w:color="auto" w:fill="FFFFFF"/>
        </w:rPr>
        <w:t>,</w:t>
      </w:r>
      <w:r w:rsidRPr="00EF0A9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ACT</w:t>
      </w:r>
      <w:r w:rsidR="00E31F5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was</w:t>
      </w:r>
      <w:r w:rsidRPr="00EF0A9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the independent variable</w:t>
      </w:r>
      <w:r w:rsidR="00E31F5B">
        <w:rPr>
          <w:rStyle w:val="normaltextrun"/>
          <w:rFonts w:ascii="Arial" w:hAnsi="Arial" w:cs="Arial"/>
          <w:color w:val="000000"/>
          <w:shd w:val="clear" w:color="auto" w:fill="FFFFFF"/>
        </w:rPr>
        <w:t>,</w:t>
      </w:r>
      <w:r w:rsidR="00ED714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and </w:t>
      </w:r>
      <w:r w:rsidRPr="00EF0A90">
        <w:rPr>
          <w:rStyle w:val="normaltextrun"/>
          <w:rFonts w:ascii="Arial" w:hAnsi="Arial" w:cs="Arial"/>
          <w:color w:val="000000"/>
          <w:shd w:val="clear" w:color="auto" w:fill="FFFFFF"/>
        </w:rPr>
        <w:t>CA</w:t>
      </w:r>
      <w:r w:rsidR="00E31F5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s </w:t>
      </w:r>
      <w:r w:rsidRPr="00EF0A9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outcomes </w:t>
      </w:r>
      <w:r w:rsidR="00E31F5B">
        <w:rPr>
          <w:rStyle w:val="normaltextrun"/>
          <w:rFonts w:ascii="Arial" w:hAnsi="Arial" w:cs="Arial"/>
          <w:color w:val="000000"/>
          <w:shd w:val="clear" w:color="auto" w:fill="FFFFFF"/>
        </w:rPr>
        <w:t>were reported</w:t>
      </w:r>
      <w:r w:rsidRPr="00EF0A9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Case studies, </w:t>
      </w:r>
      <w:r w:rsidR="00E31F5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studies </w:t>
      </w:r>
      <w:r w:rsidRPr="00EF0A90">
        <w:rPr>
          <w:rStyle w:val="normaltextrun"/>
          <w:rFonts w:ascii="Arial" w:hAnsi="Arial" w:cs="Arial"/>
          <w:color w:val="000000"/>
          <w:shd w:val="clear" w:color="auto" w:fill="FFFFFF"/>
        </w:rPr>
        <w:t>that focused on other ACT processes, and non-English articles were excluded.</w:t>
      </w:r>
    </w:p>
    <w:p w:rsidR="00EF0A90" w:rsidRDefault="00EF0A90" w:rsidP="00824B28">
      <w:pPr>
        <w:spacing w:line="240" w:lineRule="auto"/>
        <w:rPr>
          <w:rFonts w:ascii="Arial" w:hAnsi="Arial" w:cs="Arial"/>
          <w:shd w:val="clear" w:color="auto" w:fill="FFFFFF"/>
        </w:rPr>
      </w:pPr>
      <w:r w:rsidRPr="00C308B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Results:</w:t>
      </w:r>
      <w:r w:rsidR="0009626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EF0A9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Of the </w:t>
      </w:r>
      <w:r w:rsidRPr="00EF0A90">
        <w:rPr>
          <w:rFonts w:ascii="Arial" w:hAnsi="Arial" w:cs="Arial"/>
          <w:color w:val="212121"/>
          <w:shd w:val="clear" w:color="auto" w:fill="FFFFFF"/>
        </w:rPr>
        <w:t>articles that met the criteria (</w:t>
      </w:r>
      <w:r w:rsidR="00C8126A" w:rsidRPr="00C308B2">
        <w:rPr>
          <w:rFonts w:ascii="Arial" w:hAnsi="Arial" w:cs="Arial"/>
          <w:i/>
          <w:iCs/>
          <w:color w:val="212121"/>
          <w:shd w:val="clear" w:color="auto" w:fill="FFFFFF"/>
        </w:rPr>
        <w:t xml:space="preserve">N </w:t>
      </w:r>
      <w:r w:rsidRPr="00EF0A90">
        <w:rPr>
          <w:rFonts w:ascii="Arial" w:hAnsi="Arial" w:cs="Arial"/>
          <w:color w:val="212121"/>
          <w:shd w:val="clear" w:color="auto" w:fill="FFFFFF"/>
        </w:rPr>
        <w:t>= 5), f</w:t>
      </w:r>
      <w:r w:rsidRPr="00EF0A90">
        <w:rPr>
          <w:rFonts w:ascii="Arial" w:hAnsi="Arial" w:cs="Arial"/>
        </w:rPr>
        <w:t xml:space="preserve">our included indirect measures of beliefs about performing </w:t>
      </w:r>
      <w:r w:rsidR="00ED7145">
        <w:rPr>
          <w:rFonts w:ascii="Arial" w:hAnsi="Arial" w:cs="Arial"/>
        </w:rPr>
        <w:t xml:space="preserve">CAs </w:t>
      </w:r>
      <w:r w:rsidRPr="00EF0A90">
        <w:rPr>
          <w:rFonts w:ascii="Arial" w:hAnsi="Arial" w:cs="Arial"/>
        </w:rPr>
        <w:t xml:space="preserve">to overcome challenges and only one article directly measured </w:t>
      </w:r>
      <w:r w:rsidR="00A52027">
        <w:rPr>
          <w:rFonts w:ascii="Arial" w:hAnsi="Arial" w:cs="Arial"/>
        </w:rPr>
        <w:t xml:space="preserve">CAs </w:t>
      </w:r>
      <w:r w:rsidR="002A1A58">
        <w:rPr>
          <w:rFonts w:ascii="Arial" w:hAnsi="Arial" w:cs="Arial"/>
        </w:rPr>
        <w:t xml:space="preserve">through </w:t>
      </w:r>
      <w:r w:rsidRPr="00EF0A90">
        <w:rPr>
          <w:rFonts w:ascii="Arial" w:hAnsi="Arial" w:cs="Arial"/>
        </w:rPr>
        <w:t>overt behaviors</w:t>
      </w:r>
      <w:r w:rsidR="00ED7145">
        <w:rPr>
          <w:rFonts w:ascii="Arial" w:hAnsi="Arial" w:cs="Arial"/>
        </w:rPr>
        <w:t xml:space="preserve"> (i.e.,</w:t>
      </w:r>
      <w:r w:rsidR="00096267">
        <w:rPr>
          <w:rFonts w:ascii="Arial" w:hAnsi="Arial" w:cs="Arial"/>
        </w:rPr>
        <w:t xml:space="preserve"> </w:t>
      </w:r>
      <w:r w:rsidR="0A4557D0">
        <w:rPr>
          <w:rFonts w:ascii="Arial" w:hAnsi="Arial" w:cs="Arial"/>
        </w:rPr>
        <w:t>positive interactions</w:t>
      </w:r>
      <w:r w:rsidR="00ED7145">
        <w:rPr>
          <w:rFonts w:ascii="Arial" w:hAnsi="Arial" w:cs="Arial"/>
        </w:rPr>
        <w:t>)</w:t>
      </w:r>
      <w:r w:rsidR="00096267">
        <w:rPr>
          <w:rFonts w:ascii="Arial" w:hAnsi="Arial" w:cs="Arial"/>
        </w:rPr>
        <w:t xml:space="preserve">. </w:t>
      </w:r>
      <w:r w:rsidRPr="00EF0A90">
        <w:rPr>
          <w:rFonts w:ascii="Arial" w:hAnsi="Arial" w:cs="Arial"/>
        </w:rPr>
        <w:t>Two articles measured social validity, and one assessed maintenance post-ACT. Results suggest a lack of direct measurement of CAs in the ACT literature</w:t>
      </w:r>
      <w:r w:rsidR="39278128" w:rsidRPr="00EF0A90">
        <w:rPr>
          <w:rFonts w:ascii="Arial" w:hAnsi="Arial" w:cs="Arial"/>
        </w:rPr>
        <w:t>.</w:t>
      </w:r>
    </w:p>
    <w:p w:rsidR="00EF0A90" w:rsidRPr="00EF0A90" w:rsidRDefault="00EF0A90" w:rsidP="00EF0A90">
      <w:pPr>
        <w:spacing w:line="240" w:lineRule="auto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C308B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Discussion/Conclusions:</w:t>
      </w:r>
      <w:r w:rsidR="002A1A58">
        <w:rPr>
          <w:rStyle w:val="normaltextrun"/>
          <w:rFonts w:ascii="Arial" w:hAnsi="Arial" w:cs="Arial"/>
          <w:color w:val="000000"/>
          <w:shd w:val="clear" w:color="auto" w:fill="FFFFFF"/>
        </w:rPr>
        <w:t>Consistent direct measures of CAs may provide more reliable information than indirect measures</w:t>
      </w:r>
      <w:r w:rsidR="00F85CA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yet are surprisingly scarce in the ACT literature. </w:t>
      </w:r>
      <w:r w:rsidR="00071A47" w:rsidRPr="00EF0A90">
        <w:rPr>
          <w:rStyle w:val="normaltextrun"/>
          <w:rFonts w:ascii="Arial" w:hAnsi="Arial" w:cs="Arial"/>
          <w:color w:val="000000"/>
          <w:shd w:val="clear" w:color="auto" w:fill="FFFFFF"/>
        </w:rPr>
        <w:t>Future research should attempt to better understand how</w:t>
      </w:r>
      <w:r w:rsidR="0009626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071A47" w:rsidRPr="00EF0A9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participants’ </w:t>
      </w:r>
      <w:r w:rsidR="00096267">
        <w:rPr>
          <w:rStyle w:val="normaltextrun"/>
          <w:rFonts w:ascii="Arial" w:hAnsi="Arial" w:cs="Arial"/>
          <w:color w:val="000000"/>
          <w:shd w:val="clear" w:color="auto" w:fill="FFFFFF"/>
        </w:rPr>
        <w:t>CA</w:t>
      </w:r>
      <w:r w:rsidR="00091001">
        <w:rPr>
          <w:rStyle w:val="normaltextrun"/>
          <w:rFonts w:ascii="Arial" w:hAnsi="Arial" w:cs="Arial"/>
          <w:color w:val="000000"/>
          <w:shd w:val="clear" w:color="auto" w:fill="FFFFFF"/>
        </w:rPr>
        <w:t>s</w:t>
      </w:r>
      <w:r w:rsidR="0009626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2A1A58">
        <w:rPr>
          <w:rStyle w:val="normaltextrun"/>
          <w:rFonts w:ascii="Arial" w:hAnsi="Arial" w:cs="Arial"/>
          <w:color w:val="000000"/>
          <w:shd w:val="clear" w:color="auto" w:fill="FFFFFF"/>
        </w:rPr>
        <w:t>relate</w:t>
      </w:r>
      <w:proofErr w:type="gramEnd"/>
      <w:r w:rsidR="002A1A5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071A47" w:rsidRPr="00EF0A9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to </w:t>
      </w:r>
      <w:r w:rsidR="00CA151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improvements </w:t>
      </w:r>
      <w:r w:rsidR="00096267">
        <w:rPr>
          <w:rStyle w:val="normaltextrun"/>
          <w:rFonts w:ascii="Arial" w:hAnsi="Arial" w:cs="Arial"/>
          <w:color w:val="000000"/>
          <w:shd w:val="clear" w:color="auto" w:fill="FFFFFF"/>
        </w:rPr>
        <w:t>in other health outcomes (e.g.,</w:t>
      </w:r>
      <w:r w:rsidR="00071A47" w:rsidRPr="00EF0A9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quality of life</w:t>
      </w:r>
      <w:r w:rsidR="00CA1517">
        <w:rPr>
          <w:rStyle w:val="normaltextrun"/>
          <w:rFonts w:ascii="Arial" w:hAnsi="Arial" w:cs="Arial"/>
          <w:color w:val="000000"/>
          <w:shd w:val="clear" w:color="auto" w:fill="FFFFFF"/>
        </w:rPr>
        <w:t>)</w:t>
      </w:r>
      <w:r w:rsidR="00071A47" w:rsidRPr="00EF0A9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after ACT.</w:t>
      </w:r>
    </w:p>
    <w:p w:rsidR="00EF0A90" w:rsidRPr="00EF0A90" w:rsidRDefault="00EF0A90" w:rsidP="00EF0A90">
      <w:pPr>
        <w:spacing w:line="240" w:lineRule="auto"/>
        <w:jc w:val="center"/>
        <w:rPr>
          <w:rFonts w:ascii="Arial" w:hAnsi="Arial" w:cs="Arial"/>
          <w:b/>
          <w:color w:val="212121"/>
          <w:shd w:val="clear" w:color="auto" w:fill="FFFFFF"/>
        </w:rPr>
      </w:pPr>
    </w:p>
    <w:p w:rsidR="00EF0A90" w:rsidRPr="00EF0A90" w:rsidRDefault="00EF0A90" w:rsidP="00EF0A90">
      <w:pPr>
        <w:spacing w:line="240" w:lineRule="auto"/>
        <w:rPr>
          <w:rFonts w:ascii="Arial" w:hAnsi="Arial" w:cs="Arial"/>
          <w:b/>
          <w:color w:val="212121"/>
          <w:shd w:val="clear" w:color="auto" w:fill="FFFFFF"/>
        </w:rPr>
      </w:pPr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>Correspondence:</w:t>
      </w:r>
    </w:p>
    <w:p w:rsidR="00000000" w:rsidRDefault="00EF0A90">
      <w:pPr>
        <w:spacing w:after="0" w:line="240" w:lineRule="auto"/>
        <w:rPr>
          <w:rFonts w:ascii="Arial" w:hAnsi="Arial" w:cs="Arial"/>
          <w:b/>
          <w:bCs/>
          <w:color w:val="212121"/>
        </w:rPr>
      </w:pPr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 xml:space="preserve">Amanda </w:t>
      </w:r>
      <w:proofErr w:type="spellStart"/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>Marcinkiewicz</w:t>
      </w:r>
      <w:proofErr w:type="spellEnd"/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 xml:space="preserve">, </w:t>
      </w:r>
      <w:proofErr w:type="spellStart"/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>MEd</w:t>
      </w:r>
      <w:proofErr w:type="spellEnd"/>
      <w:r w:rsidRPr="00EF0A90">
        <w:rPr>
          <w:rFonts w:ascii="Arial" w:hAnsi="Arial" w:cs="Arial"/>
          <w:b/>
          <w:color w:val="212121"/>
          <w:shd w:val="clear" w:color="auto" w:fill="FFFFFF"/>
        </w:rPr>
        <w:tab/>
      </w:r>
      <w:r w:rsidR="00096267">
        <w:rPr>
          <w:rFonts w:ascii="Arial" w:hAnsi="Arial" w:cs="Arial"/>
          <w:b/>
          <w:color w:val="212121"/>
          <w:shd w:val="clear" w:color="auto" w:fill="FFFFFF"/>
        </w:rPr>
        <w:tab/>
      </w:r>
      <w:r w:rsidR="00096267">
        <w:rPr>
          <w:rFonts w:ascii="Arial" w:hAnsi="Arial" w:cs="Arial"/>
          <w:b/>
          <w:color w:val="212121"/>
          <w:shd w:val="clear" w:color="auto" w:fill="FFFFFF"/>
        </w:rPr>
        <w:tab/>
      </w:r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>Dr. Kendra Thomson, PhD, BCBA</w:t>
      </w:r>
    </w:p>
    <w:p w:rsidR="00000000" w:rsidRDefault="00EF0A90">
      <w:pPr>
        <w:spacing w:after="0" w:line="240" w:lineRule="auto"/>
        <w:rPr>
          <w:rFonts w:ascii="Arial" w:hAnsi="Arial" w:cs="Arial"/>
          <w:b/>
          <w:bCs/>
          <w:color w:val="212121"/>
          <w:shd w:val="clear" w:color="auto" w:fill="FFFFFF"/>
        </w:rPr>
      </w:pPr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>Brock University</w:t>
      </w:r>
      <w:r w:rsidRPr="00EF0A90">
        <w:rPr>
          <w:rFonts w:ascii="Arial" w:hAnsi="Arial" w:cs="Arial"/>
          <w:b/>
          <w:color w:val="212121"/>
          <w:shd w:val="clear" w:color="auto" w:fill="FFFFFF"/>
        </w:rPr>
        <w:tab/>
      </w:r>
      <w:r w:rsidR="00147CA8">
        <w:rPr>
          <w:rFonts w:ascii="Arial" w:hAnsi="Arial" w:cs="Arial"/>
          <w:b/>
          <w:color w:val="212121"/>
          <w:shd w:val="clear" w:color="auto" w:fill="FFFFFF"/>
        </w:rPr>
        <w:t xml:space="preserve">                        </w:t>
      </w:r>
      <w:r w:rsidR="00096267">
        <w:rPr>
          <w:rFonts w:ascii="Arial" w:hAnsi="Arial" w:cs="Arial"/>
          <w:b/>
          <w:color w:val="212121"/>
          <w:shd w:val="clear" w:color="auto" w:fill="FFFFFF"/>
        </w:rPr>
        <w:tab/>
      </w:r>
      <w:r w:rsidR="00096267">
        <w:rPr>
          <w:rFonts w:ascii="Arial" w:hAnsi="Arial" w:cs="Arial"/>
          <w:b/>
          <w:color w:val="212121"/>
          <w:shd w:val="clear" w:color="auto" w:fill="FFFFFF"/>
        </w:rPr>
        <w:tab/>
      </w:r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>Brock University</w:t>
      </w:r>
    </w:p>
    <w:p w:rsidR="008D0AA9" w:rsidRDefault="00EF0A90">
      <w:pPr>
        <w:spacing w:after="0" w:line="240" w:lineRule="auto"/>
        <w:rPr>
          <w:rFonts w:ascii="Arial" w:hAnsi="Arial" w:cs="Arial"/>
          <w:b/>
          <w:bCs/>
        </w:rPr>
      </w:pPr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 xml:space="preserve">Email: </w:t>
      </w:r>
      <w:hyperlink r:id="rId8" w:history="1">
        <w:r w:rsidRPr="00C308B2">
          <w:rPr>
            <w:rStyle w:val="Hyperlink"/>
            <w:rFonts w:ascii="Arial" w:hAnsi="Arial" w:cs="Arial"/>
            <w:b/>
            <w:bCs/>
            <w:shd w:val="clear" w:color="auto" w:fill="FFFFFF"/>
          </w:rPr>
          <w:t>am17yg@brocku.ca</w:t>
        </w:r>
      </w:hyperlink>
      <w:r w:rsidR="00147CA8">
        <w:rPr>
          <w:rFonts w:ascii="Arial" w:hAnsi="Arial" w:cs="Arial"/>
          <w:b/>
          <w:color w:val="212121"/>
          <w:shd w:val="clear" w:color="auto" w:fill="FFFFFF"/>
        </w:rPr>
        <w:tab/>
      </w:r>
      <w:r w:rsidR="00147CA8">
        <w:rPr>
          <w:rFonts w:ascii="Arial" w:hAnsi="Arial" w:cs="Arial"/>
          <w:b/>
          <w:color w:val="212121"/>
          <w:shd w:val="clear" w:color="auto" w:fill="FFFFFF"/>
        </w:rPr>
        <w:tab/>
      </w:r>
      <w:r w:rsidR="00096267">
        <w:rPr>
          <w:rFonts w:ascii="Arial" w:hAnsi="Arial" w:cs="Arial"/>
          <w:b/>
          <w:color w:val="212121"/>
          <w:shd w:val="clear" w:color="auto" w:fill="FFFFFF"/>
        </w:rPr>
        <w:tab/>
      </w:r>
      <w:r w:rsidR="00096267">
        <w:rPr>
          <w:rFonts w:ascii="Arial" w:hAnsi="Arial" w:cs="Arial"/>
          <w:b/>
          <w:color w:val="212121"/>
          <w:shd w:val="clear" w:color="auto" w:fill="FFFFFF"/>
        </w:rPr>
        <w:tab/>
      </w:r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 xml:space="preserve">Email: </w:t>
      </w:r>
      <w:hyperlink r:id="rId9" w:history="1">
        <w:r w:rsidRPr="00C308B2">
          <w:rPr>
            <w:rStyle w:val="Hyperlink"/>
            <w:rFonts w:ascii="Arial" w:hAnsi="Arial" w:cs="Arial"/>
            <w:b/>
            <w:bCs/>
            <w:shd w:val="clear" w:color="auto" w:fill="FFFFFF"/>
          </w:rPr>
          <w:t>kthomson@brocku.ca</w:t>
        </w:r>
      </w:hyperlink>
    </w:p>
    <w:sectPr w:rsidR="008D0AA9" w:rsidSect="00B72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manda Marcinkiewicz">
    <w15:presenceInfo w15:providerId="AD" w15:userId="S::am17yg@brocku.ca::9b031af5-e8be-4179-9920-e442af715285"/>
  </w15:person>
  <w15:person w15:author="Kendra Thomson">
    <w15:presenceInfo w15:providerId="AD" w15:userId="S::kthomson@brocku.ca::cbde417c-11d2-4db1-a5e9-a564c5dc385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0A90"/>
    <w:rsid w:val="00071A47"/>
    <w:rsid w:val="00091001"/>
    <w:rsid w:val="0009473B"/>
    <w:rsid w:val="00096267"/>
    <w:rsid w:val="001465E3"/>
    <w:rsid w:val="00147CA8"/>
    <w:rsid w:val="0017698C"/>
    <w:rsid w:val="001C47D5"/>
    <w:rsid w:val="002A1A58"/>
    <w:rsid w:val="00343C0F"/>
    <w:rsid w:val="003740D9"/>
    <w:rsid w:val="0070535E"/>
    <w:rsid w:val="007C4CBD"/>
    <w:rsid w:val="00824B28"/>
    <w:rsid w:val="008D0AA9"/>
    <w:rsid w:val="009B5806"/>
    <w:rsid w:val="00A52027"/>
    <w:rsid w:val="00B72929"/>
    <w:rsid w:val="00C308B2"/>
    <w:rsid w:val="00C8126A"/>
    <w:rsid w:val="00CA1517"/>
    <w:rsid w:val="00D641A6"/>
    <w:rsid w:val="00E31F5B"/>
    <w:rsid w:val="00ED7145"/>
    <w:rsid w:val="00EF0A90"/>
    <w:rsid w:val="00F85CAC"/>
    <w:rsid w:val="017C9487"/>
    <w:rsid w:val="01D79413"/>
    <w:rsid w:val="07C09451"/>
    <w:rsid w:val="0A4557D0"/>
    <w:rsid w:val="0DFF6B82"/>
    <w:rsid w:val="10E71D47"/>
    <w:rsid w:val="12DE1A56"/>
    <w:rsid w:val="12FE13BF"/>
    <w:rsid w:val="1804BD4F"/>
    <w:rsid w:val="1D1C8D8D"/>
    <w:rsid w:val="1E37EA13"/>
    <w:rsid w:val="1F37DBE2"/>
    <w:rsid w:val="1FCD621F"/>
    <w:rsid w:val="27DEF1D8"/>
    <w:rsid w:val="2A19EFD6"/>
    <w:rsid w:val="2B7375BD"/>
    <w:rsid w:val="2F34B787"/>
    <w:rsid w:val="3069882C"/>
    <w:rsid w:val="359785EF"/>
    <w:rsid w:val="3708CD5A"/>
    <w:rsid w:val="39278128"/>
    <w:rsid w:val="3C82BDAF"/>
    <w:rsid w:val="40752F59"/>
    <w:rsid w:val="41D357BF"/>
    <w:rsid w:val="48749CA1"/>
    <w:rsid w:val="493FB0FD"/>
    <w:rsid w:val="4B008FF7"/>
    <w:rsid w:val="4B2DDA36"/>
    <w:rsid w:val="4E3CED80"/>
    <w:rsid w:val="4E50A1FB"/>
    <w:rsid w:val="4EDE3D53"/>
    <w:rsid w:val="53ECDB7E"/>
    <w:rsid w:val="56BA313F"/>
    <w:rsid w:val="5C26B7F2"/>
    <w:rsid w:val="5F495241"/>
    <w:rsid w:val="60BE3454"/>
    <w:rsid w:val="61C2863A"/>
    <w:rsid w:val="6216474E"/>
    <w:rsid w:val="64CB6570"/>
    <w:rsid w:val="68B111C1"/>
    <w:rsid w:val="6B5B3414"/>
    <w:rsid w:val="75084A6E"/>
    <w:rsid w:val="78F79129"/>
    <w:rsid w:val="7B2FC7E4"/>
    <w:rsid w:val="7DAC1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F0A90"/>
  </w:style>
  <w:style w:type="character" w:styleId="Hyperlink">
    <w:name w:val="Hyperlink"/>
    <w:basedOn w:val="DefaultParagraphFont"/>
    <w:uiPriority w:val="99"/>
    <w:unhideWhenUsed/>
    <w:rsid w:val="00EF0A9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5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8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80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806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E31F5B"/>
  </w:style>
  <w:style w:type="paragraph" w:styleId="Revision">
    <w:name w:val="Revision"/>
    <w:hidden/>
    <w:uiPriority w:val="99"/>
    <w:semiHidden/>
    <w:rsid w:val="00C308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6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17yg@brocku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thomson@brock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79B97B34F30489B7F5C02D00EB8F6" ma:contentTypeVersion="7" ma:contentTypeDescription="Create a new document." ma:contentTypeScope="" ma:versionID="5b79b9926555ee0991730818fa93b85d">
  <xsd:schema xmlns:xsd="http://www.w3.org/2001/XMLSchema" xmlns:xs="http://www.w3.org/2001/XMLSchema" xmlns:p="http://schemas.microsoft.com/office/2006/metadata/properties" xmlns:ns2="ec867da3-e5b1-43c4-9347-3caa9aa60306" xmlns:ns3="61e35c4e-3b0f-4649-b988-deb0132d0ffe" targetNamespace="http://schemas.microsoft.com/office/2006/metadata/properties" ma:root="true" ma:fieldsID="a5e035e749197ed2c420b82ffecf13f7" ns2:_="" ns3:_="">
    <xsd:import namespace="ec867da3-e5b1-43c4-9347-3caa9aa60306"/>
    <xsd:import namespace="61e35c4e-3b0f-4649-b988-deb0132d0f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67da3-e5b1-43c4-9347-3caa9aa603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5c4e-3b0f-4649-b988-deb0132d0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867da3-e5b1-43c4-9347-3caa9aa60306">E3YY7HURSC4T-1196621262-158039</_dlc_DocId>
    <_dlc_DocIdUrl xmlns="ec867da3-e5b1-43c4-9347-3caa9aa60306">
      <Url>https://brocku.sharepoint.com/teams/Thomson-Lab/_layouts/15/DocIdRedir.aspx?ID=E3YY7HURSC4T-1196621262-158039</Url>
      <Description>E3YY7HURSC4T-1196621262-158039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C5083A9-334B-493F-A50C-1802F4261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67da3-e5b1-43c4-9347-3caa9aa60306"/>
    <ds:schemaRef ds:uri="61e35c4e-3b0f-4649-b988-deb0132d0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EA5E7A-37C8-41BB-B9EB-4DF9E3DB5F12}">
  <ds:schemaRefs>
    <ds:schemaRef ds:uri="http://schemas.microsoft.com/office/2006/metadata/properties"/>
    <ds:schemaRef ds:uri="http://schemas.microsoft.com/office/infopath/2007/PartnerControls"/>
    <ds:schemaRef ds:uri="ec867da3-e5b1-43c4-9347-3caa9aa60306"/>
  </ds:schemaRefs>
</ds:datastoreItem>
</file>

<file path=customXml/itemProps3.xml><?xml version="1.0" encoding="utf-8"?>
<ds:datastoreItem xmlns:ds="http://schemas.openxmlformats.org/officeDocument/2006/customXml" ds:itemID="{DC04EBCA-9011-459A-BEAE-65DBA8FE72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C237F6-53C6-429F-AF2C-29E85620FC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2019-01-24T00:13:00Z</dcterms:created>
  <dcterms:modified xsi:type="dcterms:W3CDTF">2019-01-24T00:13:00Z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0x010100D7A79B97B34F30489B7F5C02D00EB8F6</vt:lpwstr>
  </property>
  <property fmtid="{D5CDD505-2E9C-101B-9397-08002B2CF9AE}" pid="3" name="_dlc_DocIdItemGuid">
    <vt:lpwstr>30fdca1b-f827-4729-985c-70836b7f86fa</vt:lpwstr>
  </property>
</Properties>
</file>