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91" w:rsidRPr="0003627F" w:rsidRDefault="00C662EF" w:rsidP="0003627F">
      <w:pPr>
        <w:spacing w:after="0" w:line="240" w:lineRule="auto"/>
        <w:jc w:val="center"/>
        <w:rPr>
          <w:rFonts w:ascii="Arial" w:hAnsi="Arial" w:cs="Arial"/>
          <w:b/>
          <w:lang w:val="en-CA"/>
        </w:rPr>
      </w:pPr>
      <w:bookmarkStart w:id="0" w:name="_GoBack"/>
      <w:r w:rsidRPr="0003627F">
        <w:rPr>
          <w:rFonts w:ascii="Arial" w:hAnsi="Arial" w:cs="Arial"/>
          <w:b/>
          <w:lang w:val="en-CA"/>
        </w:rPr>
        <w:t>WORKING TOGETHER TO SUPPORT ADULTS WITH INTELLECTUAL AND DEVELOPMENTAL DISABILITIES WHO ARE FRAIL: INTERSECTORAL COLLABORATION IN ACTION</w:t>
      </w:r>
      <w:bookmarkEnd w:id="0"/>
    </w:p>
    <w:p w:rsidR="00C662EF" w:rsidRPr="0003627F" w:rsidRDefault="00C662EF" w:rsidP="0003627F">
      <w:pPr>
        <w:spacing w:after="0" w:line="240" w:lineRule="auto"/>
        <w:jc w:val="center"/>
        <w:rPr>
          <w:rFonts w:ascii="Arial" w:hAnsi="Arial" w:cs="Arial"/>
          <w:lang w:val="en-CA"/>
        </w:rPr>
      </w:pPr>
      <w:r w:rsidRPr="0003627F">
        <w:rPr>
          <w:rFonts w:ascii="Arial" w:hAnsi="Arial" w:cs="Arial"/>
          <w:lang w:val="en-CA"/>
        </w:rPr>
        <w:t>Eve Deck</w:t>
      </w:r>
      <w:r w:rsidRPr="0003627F">
        <w:rPr>
          <w:rFonts w:ascii="Arial" w:hAnsi="Arial" w:cs="Arial"/>
          <w:vertAlign w:val="superscript"/>
          <w:lang w:val="en-CA"/>
        </w:rPr>
        <w:t>1</w:t>
      </w:r>
      <w:r w:rsidRPr="0003627F">
        <w:rPr>
          <w:rFonts w:ascii="Arial" w:hAnsi="Arial" w:cs="Arial"/>
          <w:lang w:val="en-CA"/>
        </w:rPr>
        <w:t>, Tori Barabash</w:t>
      </w:r>
      <w:r w:rsidRPr="0003627F">
        <w:rPr>
          <w:rFonts w:ascii="Arial" w:hAnsi="Arial" w:cs="Arial"/>
          <w:vertAlign w:val="superscript"/>
          <w:lang w:val="en-CA"/>
        </w:rPr>
        <w:t>2</w:t>
      </w:r>
      <w:r w:rsidRPr="0003627F">
        <w:rPr>
          <w:rFonts w:ascii="Arial" w:hAnsi="Arial" w:cs="Arial"/>
          <w:lang w:val="en-CA"/>
        </w:rPr>
        <w:t xml:space="preserve">, </w:t>
      </w:r>
      <w:r w:rsidR="00D07ED2" w:rsidRPr="0003627F">
        <w:rPr>
          <w:rFonts w:ascii="Arial" w:hAnsi="Arial" w:cs="Arial"/>
          <w:lang w:val="en-CA"/>
        </w:rPr>
        <w:t>L</w:t>
      </w:r>
      <w:r w:rsidRPr="0003627F">
        <w:rPr>
          <w:rFonts w:ascii="Arial" w:hAnsi="Arial" w:cs="Arial"/>
          <w:lang w:val="en-CA"/>
        </w:rPr>
        <w:t>ynn</w:t>
      </w:r>
      <w:r w:rsidR="00D07ED2" w:rsidRPr="0003627F">
        <w:rPr>
          <w:rFonts w:ascii="Arial" w:hAnsi="Arial" w:cs="Arial"/>
          <w:lang w:val="en-CA"/>
        </w:rPr>
        <w:t xml:space="preserve"> Martin</w:t>
      </w:r>
      <w:r w:rsidRPr="0003627F">
        <w:rPr>
          <w:rFonts w:ascii="Arial" w:hAnsi="Arial" w:cs="Arial"/>
          <w:vertAlign w:val="superscript"/>
          <w:lang w:val="en-CA"/>
        </w:rPr>
        <w:t>1</w:t>
      </w:r>
      <w:r w:rsidR="00D07ED2" w:rsidRPr="0003627F">
        <w:rPr>
          <w:rFonts w:ascii="Arial" w:hAnsi="Arial" w:cs="Arial"/>
          <w:lang w:val="en-CA"/>
        </w:rPr>
        <w:t xml:space="preserve">, </w:t>
      </w:r>
      <w:r w:rsidRPr="0003627F">
        <w:rPr>
          <w:rFonts w:ascii="Arial" w:hAnsi="Arial" w:cs="Arial"/>
          <w:lang w:val="en-CA"/>
        </w:rPr>
        <w:t xml:space="preserve">and </w:t>
      </w:r>
      <w:r w:rsidR="00D07ED2" w:rsidRPr="0003627F">
        <w:rPr>
          <w:rFonts w:ascii="Arial" w:hAnsi="Arial" w:cs="Arial"/>
          <w:lang w:val="en-CA"/>
        </w:rPr>
        <w:t>H</w:t>
      </w:r>
      <w:r w:rsidRPr="0003627F">
        <w:rPr>
          <w:rFonts w:ascii="Arial" w:hAnsi="Arial" w:cs="Arial"/>
          <w:lang w:val="en-CA"/>
        </w:rPr>
        <w:t>élène</w:t>
      </w:r>
      <w:r w:rsidR="00D07ED2" w:rsidRPr="0003627F">
        <w:rPr>
          <w:rFonts w:ascii="Arial" w:hAnsi="Arial" w:cs="Arial"/>
          <w:lang w:val="en-CA"/>
        </w:rPr>
        <w:t xml:space="preserve"> Ouellette-Kuntz</w:t>
      </w:r>
      <w:r w:rsidRPr="0003627F">
        <w:rPr>
          <w:rFonts w:ascii="Arial" w:hAnsi="Arial" w:cs="Arial"/>
          <w:vertAlign w:val="superscript"/>
          <w:lang w:val="en-CA"/>
        </w:rPr>
        <w:t>2</w:t>
      </w:r>
      <w:r w:rsidR="00D07ED2" w:rsidRPr="0003627F">
        <w:rPr>
          <w:rFonts w:ascii="Arial" w:hAnsi="Arial" w:cs="Arial"/>
          <w:lang w:val="en-CA"/>
        </w:rPr>
        <w:t>,</w:t>
      </w:r>
    </w:p>
    <w:p w:rsidR="00D07ED2" w:rsidRPr="0003627F" w:rsidRDefault="00C662EF" w:rsidP="0003627F">
      <w:pPr>
        <w:spacing w:after="0" w:line="240" w:lineRule="auto"/>
        <w:jc w:val="center"/>
        <w:rPr>
          <w:rFonts w:ascii="Arial" w:hAnsi="Arial" w:cs="Arial"/>
          <w:lang w:val="en-CA"/>
        </w:rPr>
      </w:pPr>
      <w:r w:rsidRPr="0003627F">
        <w:rPr>
          <w:rFonts w:ascii="Arial" w:hAnsi="Arial" w:cs="Arial"/>
          <w:vertAlign w:val="superscript"/>
          <w:lang w:val="en-CA"/>
        </w:rPr>
        <w:t>1</w:t>
      </w:r>
      <w:r w:rsidRPr="0003627F">
        <w:rPr>
          <w:rFonts w:ascii="Arial" w:hAnsi="Arial" w:cs="Arial"/>
          <w:lang w:val="en-CA"/>
        </w:rPr>
        <w:t xml:space="preserve">Lakehead University, </w:t>
      </w:r>
      <w:r w:rsidRPr="0003627F">
        <w:rPr>
          <w:rFonts w:ascii="Arial" w:hAnsi="Arial" w:cs="Arial"/>
          <w:vertAlign w:val="superscript"/>
          <w:lang w:val="en-CA"/>
        </w:rPr>
        <w:t>2</w:t>
      </w:r>
      <w:r w:rsidR="00D07ED2" w:rsidRPr="0003627F">
        <w:rPr>
          <w:rFonts w:ascii="Arial" w:hAnsi="Arial" w:cs="Arial"/>
          <w:lang w:val="en-CA"/>
        </w:rPr>
        <w:t xml:space="preserve">Queen’s University </w:t>
      </w:r>
    </w:p>
    <w:p w:rsidR="00D07ED2" w:rsidRPr="0003627F" w:rsidRDefault="00D07ED2" w:rsidP="0003627F">
      <w:pPr>
        <w:spacing w:after="0" w:line="240" w:lineRule="auto"/>
        <w:rPr>
          <w:rFonts w:ascii="Arial" w:hAnsi="Arial" w:cs="Arial"/>
          <w:lang w:val="en-CA"/>
        </w:rPr>
      </w:pPr>
    </w:p>
    <w:p w:rsidR="00C662EF" w:rsidRPr="0003627F" w:rsidRDefault="00C662EF" w:rsidP="0003627F">
      <w:pPr>
        <w:spacing w:after="0" w:line="240" w:lineRule="auto"/>
        <w:rPr>
          <w:rFonts w:ascii="Arial" w:hAnsi="Arial" w:cs="Arial"/>
          <w:color w:val="000000" w:themeColor="text1"/>
        </w:rPr>
      </w:pPr>
      <w:r w:rsidRPr="0003627F">
        <w:rPr>
          <w:rFonts w:ascii="Arial" w:hAnsi="Arial" w:cs="Arial"/>
          <w:b/>
          <w:lang w:val="en-CA"/>
        </w:rPr>
        <w:t xml:space="preserve">Objective: </w:t>
      </w:r>
      <w:r w:rsidRPr="0003627F">
        <w:rPr>
          <w:rFonts w:ascii="Arial" w:hAnsi="Arial" w:cs="Arial"/>
          <w:color w:val="000000" w:themeColor="text1"/>
        </w:rPr>
        <w:t xml:space="preserve">Population aging is a worldwide phenomenon, and is associated with increased rates of disability and chronic conditions. </w:t>
      </w:r>
      <w:r w:rsidR="00051365">
        <w:rPr>
          <w:rFonts w:ascii="Arial" w:hAnsi="Arial" w:cs="Arial"/>
          <w:color w:val="000000" w:themeColor="text1"/>
        </w:rPr>
        <w:t>A</w:t>
      </w:r>
      <w:r w:rsidRPr="0003627F">
        <w:rPr>
          <w:rFonts w:ascii="Arial" w:hAnsi="Arial" w:cs="Arial"/>
          <w:color w:val="000000" w:themeColor="text1"/>
        </w:rPr>
        <w:t>dults with intellectual and developmental disabilities (</w:t>
      </w:r>
      <w:r w:rsidRPr="0003627F">
        <w:rPr>
          <w:rFonts w:ascii="Arial" w:hAnsi="Arial" w:cs="Arial"/>
        </w:rPr>
        <w:t xml:space="preserve">IDD) </w:t>
      </w:r>
      <w:proofErr w:type="gramStart"/>
      <w:r w:rsidRPr="0003627F">
        <w:rPr>
          <w:rFonts w:ascii="Arial" w:hAnsi="Arial" w:cs="Arial"/>
        </w:rPr>
        <w:t>are known</w:t>
      </w:r>
      <w:proofErr w:type="gramEnd"/>
      <w:r w:rsidRPr="0003627F">
        <w:rPr>
          <w:rFonts w:ascii="Arial" w:hAnsi="Arial" w:cs="Arial"/>
        </w:rPr>
        <w:t xml:space="preserve"> to age prematurely, showing physiological, social, and cognitive signs of aging earlier than in the general population. Frailty is widely used to study health and aging – and recent research demonstrates much higher occurrence of frailty among adults with IDD compared to those without, and at much earlier ages. In Ontario, significant investment </w:t>
      </w:r>
      <w:proofErr w:type="gramStart"/>
      <w:r w:rsidRPr="0003627F">
        <w:rPr>
          <w:rFonts w:ascii="Arial" w:hAnsi="Arial" w:cs="Arial"/>
        </w:rPr>
        <w:t>has been made</w:t>
      </w:r>
      <w:proofErr w:type="gramEnd"/>
      <w:r w:rsidRPr="0003627F">
        <w:rPr>
          <w:rFonts w:ascii="Arial" w:hAnsi="Arial" w:cs="Arial"/>
        </w:rPr>
        <w:t xml:space="preserve"> in the </w:t>
      </w:r>
      <w:r w:rsidRPr="0003627F">
        <w:rPr>
          <w:rFonts w:ascii="Arial" w:hAnsi="Arial" w:cs="Arial"/>
          <w:iCs/>
        </w:rPr>
        <w:t>Aging at Home Strategy, including home care, to support l</w:t>
      </w:r>
      <w:r w:rsidRPr="0003627F">
        <w:rPr>
          <w:rFonts w:ascii="Arial" w:hAnsi="Arial" w:cs="Arial"/>
        </w:rPr>
        <w:t>iving and aging in the community. Given that many adults with IDD receive support and services from the developmental services sector to live successfully in the community, there is a need to understand how home care and developmental services sectors work together, alongside individuals with IDD and their family, to support those who are frail.</w:t>
      </w:r>
    </w:p>
    <w:p w:rsidR="0003627F" w:rsidRDefault="0003627F" w:rsidP="0003627F">
      <w:pPr>
        <w:spacing w:after="0" w:line="240" w:lineRule="auto"/>
        <w:rPr>
          <w:rFonts w:ascii="Arial" w:hAnsi="Arial" w:cs="Arial"/>
          <w:b/>
          <w:lang w:val="en-CA"/>
        </w:rPr>
      </w:pPr>
    </w:p>
    <w:p w:rsidR="004A2F99" w:rsidRPr="0003627F" w:rsidRDefault="00161091" w:rsidP="0003627F">
      <w:pPr>
        <w:spacing w:after="0" w:line="240" w:lineRule="auto"/>
        <w:rPr>
          <w:rFonts w:ascii="Arial" w:hAnsi="Arial" w:cs="Arial"/>
          <w:lang w:val="en-CA"/>
        </w:rPr>
      </w:pPr>
      <w:r w:rsidRPr="0003627F">
        <w:rPr>
          <w:rFonts w:ascii="Arial" w:hAnsi="Arial" w:cs="Arial"/>
          <w:b/>
          <w:lang w:val="en-CA"/>
        </w:rPr>
        <w:t>Methods</w:t>
      </w:r>
      <w:r w:rsidR="00C662EF" w:rsidRPr="0003627F">
        <w:rPr>
          <w:rFonts w:ascii="Arial" w:hAnsi="Arial" w:cs="Arial"/>
          <w:lang w:val="en-CA"/>
        </w:rPr>
        <w:t xml:space="preserve">: </w:t>
      </w:r>
      <w:r w:rsidR="00051365">
        <w:rPr>
          <w:rFonts w:ascii="Arial" w:hAnsi="Arial" w:cs="Arial"/>
          <w:lang w:val="en-CA"/>
        </w:rPr>
        <w:t>A</w:t>
      </w:r>
      <w:r w:rsidR="00C662EF" w:rsidRPr="0003627F">
        <w:rPr>
          <w:rFonts w:ascii="Arial" w:hAnsi="Arial" w:cs="Arial"/>
          <w:lang w:val="en-CA"/>
        </w:rPr>
        <w:t xml:space="preserve"> case study approach </w:t>
      </w:r>
      <w:proofErr w:type="gramStart"/>
      <w:r w:rsidR="00051365">
        <w:rPr>
          <w:rFonts w:ascii="Arial" w:hAnsi="Arial" w:cs="Arial"/>
          <w:lang w:val="en-CA"/>
        </w:rPr>
        <w:t>was used</w:t>
      </w:r>
      <w:proofErr w:type="gramEnd"/>
      <w:r w:rsidR="00051365">
        <w:rPr>
          <w:rFonts w:ascii="Arial" w:hAnsi="Arial" w:cs="Arial"/>
          <w:lang w:val="en-CA"/>
        </w:rPr>
        <w:t xml:space="preserve"> </w:t>
      </w:r>
      <w:r w:rsidR="00C662EF" w:rsidRPr="0003627F">
        <w:rPr>
          <w:rFonts w:ascii="Arial" w:hAnsi="Arial" w:cs="Arial"/>
          <w:lang w:val="en-CA"/>
        </w:rPr>
        <w:t xml:space="preserve">to explore collaboration efforts between </w:t>
      </w:r>
      <w:r w:rsidR="00C662EF" w:rsidRPr="0003627F">
        <w:rPr>
          <w:rFonts w:ascii="Arial" w:hAnsi="Arial" w:cs="Arial"/>
          <w:iCs/>
        </w:rPr>
        <w:t xml:space="preserve">developmental services and home care providers to support </w:t>
      </w:r>
      <w:r w:rsidR="00051365">
        <w:rPr>
          <w:rFonts w:ascii="Arial" w:hAnsi="Arial" w:cs="Arial"/>
          <w:iCs/>
        </w:rPr>
        <w:t xml:space="preserve">three </w:t>
      </w:r>
      <w:r w:rsidR="00C662EF" w:rsidRPr="0003627F">
        <w:rPr>
          <w:rFonts w:ascii="Arial" w:hAnsi="Arial" w:cs="Arial"/>
          <w:iCs/>
        </w:rPr>
        <w:t xml:space="preserve">adults with IDD identified as frail. </w:t>
      </w:r>
      <w:proofErr w:type="gramStart"/>
      <w:r w:rsidR="00C662EF" w:rsidRPr="0003627F">
        <w:rPr>
          <w:rFonts w:ascii="Arial" w:hAnsi="Arial" w:cs="Arial"/>
          <w:iCs/>
        </w:rPr>
        <w:t xml:space="preserve">A total </w:t>
      </w:r>
      <w:r w:rsidR="00C662EF" w:rsidRPr="00E50824">
        <w:rPr>
          <w:rFonts w:ascii="Arial" w:hAnsi="Arial" w:cs="Arial"/>
          <w:iCs/>
        </w:rPr>
        <w:t>of 20</w:t>
      </w:r>
      <w:proofErr w:type="gramEnd"/>
      <w:r w:rsidR="00C662EF" w:rsidRPr="00E50824">
        <w:rPr>
          <w:rFonts w:ascii="Arial" w:hAnsi="Arial" w:cs="Arial"/>
          <w:iCs/>
        </w:rPr>
        <w:t xml:space="preserve"> interview</w:t>
      </w:r>
      <w:r w:rsidR="00E50824" w:rsidRPr="00E50824">
        <w:rPr>
          <w:rFonts w:ascii="Arial" w:hAnsi="Arial" w:cs="Arial"/>
          <w:iCs/>
        </w:rPr>
        <w:t>s were</w:t>
      </w:r>
      <w:r w:rsidR="00E50824">
        <w:rPr>
          <w:rFonts w:ascii="Arial" w:hAnsi="Arial" w:cs="Arial"/>
          <w:iCs/>
        </w:rPr>
        <w:t xml:space="preserve"> conducted</w:t>
      </w:r>
      <w:r w:rsidR="00405179" w:rsidRPr="0003627F">
        <w:rPr>
          <w:rFonts w:ascii="Arial" w:hAnsi="Arial" w:cs="Arial"/>
          <w:iCs/>
        </w:rPr>
        <w:t xml:space="preserve">, including </w:t>
      </w:r>
      <w:r w:rsidR="00E50824">
        <w:rPr>
          <w:rFonts w:ascii="Arial" w:hAnsi="Arial" w:cs="Arial"/>
          <w:iCs/>
        </w:rPr>
        <w:t xml:space="preserve">with </w:t>
      </w:r>
      <w:r w:rsidR="00051365">
        <w:rPr>
          <w:rFonts w:ascii="Arial" w:hAnsi="Arial" w:cs="Arial"/>
          <w:iCs/>
        </w:rPr>
        <w:t xml:space="preserve">two of the three </w:t>
      </w:r>
      <w:r w:rsidR="00405179" w:rsidRPr="0003627F">
        <w:rPr>
          <w:rFonts w:ascii="Arial" w:hAnsi="Arial" w:cs="Arial"/>
          <w:iCs/>
        </w:rPr>
        <w:t>adults with IDD</w:t>
      </w:r>
      <w:r w:rsidR="00C662EF" w:rsidRPr="0003627F">
        <w:rPr>
          <w:rFonts w:ascii="Arial" w:hAnsi="Arial" w:cs="Arial"/>
          <w:iCs/>
        </w:rPr>
        <w:t>.</w:t>
      </w:r>
      <w:r w:rsidR="00405179" w:rsidRPr="0003627F">
        <w:rPr>
          <w:rFonts w:ascii="Arial" w:hAnsi="Arial" w:cs="Arial"/>
          <w:iCs/>
        </w:rPr>
        <w:t xml:space="preserve"> </w:t>
      </w:r>
      <w:proofErr w:type="gramStart"/>
      <w:r w:rsidR="00405179" w:rsidRPr="0003627F">
        <w:rPr>
          <w:rFonts w:ascii="Arial" w:hAnsi="Arial" w:cs="Arial"/>
          <w:iCs/>
        </w:rPr>
        <w:t>The open-ended interview questions targeted conditions for effective intersectoral collaboration identified through previous research: necessity (e.g., when did providers understand the need to collaborate?), opportunity (e.g., how were individuals supported to collaborate?), capacity (e.g., did individuals have the necessary skills and resources to collaborate?), relationships (e.g., how do individuals describe the quality of their relationship with collaborators?), planned action (e.g., what are the roles and responsibilities of each sector in organizing and delivering supports?), and sustained outcomes (e.g., how are outcomes monitored within and across sectors?).</w:t>
      </w:r>
      <w:proofErr w:type="gramEnd"/>
      <w:r w:rsidR="00405179" w:rsidRPr="0003627F">
        <w:rPr>
          <w:rFonts w:ascii="Arial" w:hAnsi="Arial" w:cs="Arial"/>
          <w:iCs/>
        </w:rPr>
        <w:t xml:space="preserve"> </w:t>
      </w:r>
      <w:proofErr w:type="gramStart"/>
      <w:r w:rsidR="00405179" w:rsidRPr="0003627F">
        <w:rPr>
          <w:rFonts w:ascii="Arial" w:hAnsi="Arial" w:cs="Arial"/>
          <w:iCs/>
        </w:rPr>
        <w:t xml:space="preserve">The data </w:t>
      </w:r>
      <w:r w:rsidR="00051365">
        <w:rPr>
          <w:rFonts w:ascii="Arial" w:hAnsi="Arial" w:cs="Arial"/>
          <w:iCs/>
        </w:rPr>
        <w:t>are being</w:t>
      </w:r>
      <w:r w:rsidR="00405179" w:rsidRPr="0003627F">
        <w:rPr>
          <w:rFonts w:ascii="Arial" w:hAnsi="Arial" w:cs="Arial"/>
          <w:iCs/>
        </w:rPr>
        <w:t xml:space="preserve"> independently coded by two researchers</w:t>
      </w:r>
      <w:proofErr w:type="gramEnd"/>
      <w:r w:rsidR="00405179" w:rsidRPr="0003627F">
        <w:rPr>
          <w:rFonts w:ascii="Arial" w:hAnsi="Arial" w:cs="Arial"/>
          <w:iCs/>
        </w:rPr>
        <w:t>.</w:t>
      </w:r>
    </w:p>
    <w:p w:rsidR="0003627F" w:rsidRDefault="0003627F" w:rsidP="0003627F">
      <w:pPr>
        <w:spacing w:after="0" w:line="240" w:lineRule="auto"/>
        <w:rPr>
          <w:rFonts w:ascii="Arial" w:hAnsi="Arial" w:cs="Arial"/>
          <w:b/>
          <w:lang w:val="en-CA"/>
        </w:rPr>
      </w:pPr>
    </w:p>
    <w:p w:rsidR="00161091" w:rsidRPr="0003627F" w:rsidRDefault="00161091" w:rsidP="0003627F">
      <w:pPr>
        <w:spacing w:after="0" w:line="240" w:lineRule="auto"/>
        <w:rPr>
          <w:rFonts w:ascii="Arial" w:hAnsi="Arial" w:cs="Arial"/>
          <w:lang w:val="en-CA"/>
        </w:rPr>
      </w:pPr>
      <w:r w:rsidRPr="0003627F">
        <w:rPr>
          <w:rFonts w:ascii="Arial" w:hAnsi="Arial" w:cs="Arial"/>
          <w:b/>
          <w:lang w:val="en-CA"/>
        </w:rPr>
        <w:t>Results</w:t>
      </w:r>
      <w:r w:rsidRPr="0003627F">
        <w:rPr>
          <w:rFonts w:ascii="Arial" w:hAnsi="Arial" w:cs="Arial"/>
          <w:lang w:val="en-CA"/>
        </w:rPr>
        <w:t xml:space="preserve">: </w:t>
      </w:r>
      <w:r w:rsidR="00405179" w:rsidRPr="0003627F">
        <w:rPr>
          <w:rFonts w:ascii="Arial" w:hAnsi="Arial" w:cs="Arial"/>
          <w:lang w:val="en-CA"/>
        </w:rPr>
        <w:t xml:space="preserve">Analyses are ongoing (completion in February 2019). Preliminary findings suggest that the presence of a champion in each sector is crucial to the development and maintenance of </w:t>
      </w:r>
      <w:r w:rsidR="00051365">
        <w:rPr>
          <w:rFonts w:ascii="Arial" w:hAnsi="Arial" w:cs="Arial"/>
          <w:lang w:val="en-CA"/>
        </w:rPr>
        <w:t>the partnership</w:t>
      </w:r>
      <w:r w:rsidR="00405179" w:rsidRPr="0003627F">
        <w:rPr>
          <w:rFonts w:ascii="Arial" w:hAnsi="Arial" w:cs="Arial"/>
          <w:lang w:val="en-CA"/>
        </w:rPr>
        <w:t xml:space="preserve">. </w:t>
      </w:r>
      <w:r w:rsidR="00051365">
        <w:rPr>
          <w:rFonts w:ascii="Arial" w:hAnsi="Arial" w:cs="Arial"/>
          <w:lang w:val="en-CA"/>
        </w:rPr>
        <w:t>M</w:t>
      </w:r>
      <w:r w:rsidR="00405179" w:rsidRPr="0003627F">
        <w:rPr>
          <w:rFonts w:ascii="Arial" w:hAnsi="Arial" w:cs="Arial"/>
          <w:lang w:val="en-CA"/>
        </w:rPr>
        <w:t>eaningful opportunities for shar</w:t>
      </w:r>
      <w:r w:rsidR="00051365">
        <w:rPr>
          <w:rFonts w:ascii="Arial" w:hAnsi="Arial" w:cs="Arial"/>
          <w:lang w:val="en-CA"/>
        </w:rPr>
        <w:t>ing</w:t>
      </w:r>
      <w:r w:rsidR="00405179" w:rsidRPr="0003627F">
        <w:rPr>
          <w:rFonts w:ascii="Arial" w:hAnsi="Arial" w:cs="Arial"/>
          <w:lang w:val="en-CA"/>
        </w:rPr>
        <w:t xml:space="preserve"> information</w:t>
      </w:r>
      <w:r w:rsidR="00051365">
        <w:rPr>
          <w:rFonts w:ascii="Arial" w:hAnsi="Arial" w:cs="Arial"/>
          <w:lang w:val="en-CA"/>
        </w:rPr>
        <w:t>,</w:t>
      </w:r>
      <w:r w:rsidR="00405179" w:rsidRPr="0003627F">
        <w:rPr>
          <w:rFonts w:ascii="Arial" w:hAnsi="Arial" w:cs="Arial"/>
          <w:lang w:val="en-CA"/>
        </w:rPr>
        <w:t xml:space="preserve"> through face-to-face meetings and information</w:t>
      </w:r>
      <w:r w:rsidR="00051365">
        <w:rPr>
          <w:rFonts w:ascii="Arial" w:hAnsi="Arial" w:cs="Arial"/>
          <w:lang w:val="en-CA"/>
        </w:rPr>
        <w:t>/data</w:t>
      </w:r>
      <w:r w:rsidR="00405179" w:rsidRPr="0003627F">
        <w:rPr>
          <w:rFonts w:ascii="Arial" w:hAnsi="Arial" w:cs="Arial"/>
          <w:lang w:val="en-CA"/>
        </w:rPr>
        <w:t xml:space="preserve"> sharing agreements</w:t>
      </w:r>
      <w:r w:rsidR="00051365">
        <w:rPr>
          <w:rFonts w:ascii="Arial" w:hAnsi="Arial" w:cs="Arial"/>
          <w:lang w:val="en-CA"/>
        </w:rPr>
        <w:t>,</w:t>
      </w:r>
      <w:r w:rsidR="00405179" w:rsidRPr="0003627F">
        <w:rPr>
          <w:rFonts w:ascii="Arial" w:hAnsi="Arial" w:cs="Arial"/>
          <w:lang w:val="en-CA"/>
        </w:rPr>
        <w:t xml:space="preserve"> also emerged as important. The need</w:t>
      </w:r>
      <w:r w:rsidR="00051365">
        <w:rPr>
          <w:rFonts w:ascii="Arial" w:hAnsi="Arial" w:cs="Arial"/>
          <w:lang w:val="en-CA"/>
        </w:rPr>
        <w:t xml:space="preserve"> for clarity of purpose</w:t>
      </w:r>
      <w:r w:rsidR="00405179" w:rsidRPr="0003627F">
        <w:rPr>
          <w:rFonts w:ascii="Arial" w:hAnsi="Arial" w:cs="Arial"/>
          <w:lang w:val="en-CA"/>
        </w:rPr>
        <w:t xml:space="preserve"> </w:t>
      </w:r>
      <w:r w:rsidR="00051365">
        <w:rPr>
          <w:rFonts w:ascii="Arial" w:hAnsi="Arial" w:cs="Arial"/>
          <w:lang w:val="en-CA"/>
        </w:rPr>
        <w:t xml:space="preserve">of the collaboration </w:t>
      </w:r>
      <w:r w:rsidR="00405179" w:rsidRPr="0003627F">
        <w:rPr>
          <w:rFonts w:ascii="Arial" w:hAnsi="Arial" w:cs="Arial"/>
          <w:lang w:val="en-CA"/>
        </w:rPr>
        <w:t xml:space="preserve">and support </w:t>
      </w:r>
      <w:r w:rsidR="00051365">
        <w:rPr>
          <w:rFonts w:ascii="Arial" w:hAnsi="Arial" w:cs="Arial"/>
          <w:lang w:val="en-CA"/>
        </w:rPr>
        <w:t xml:space="preserve">of </w:t>
      </w:r>
      <w:r w:rsidR="00405179" w:rsidRPr="0003627F">
        <w:rPr>
          <w:rFonts w:ascii="Arial" w:hAnsi="Arial" w:cs="Arial"/>
          <w:lang w:val="en-CA"/>
        </w:rPr>
        <w:t xml:space="preserve">those involved in the collaboration </w:t>
      </w:r>
      <w:proofErr w:type="gramStart"/>
      <w:r w:rsidR="00405179" w:rsidRPr="0003627F">
        <w:rPr>
          <w:rFonts w:ascii="Arial" w:hAnsi="Arial" w:cs="Arial"/>
          <w:lang w:val="en-CA"/>
        </w:rPr>
        <w:t>w</w:t>
      </w:r>
      <w:r w:rsidR="00051365">
        <w:rPr>
          <w:rFonts w:ascii="Arial" w:hAnsi="Arial" w:cs="Arial"/>
          <w:lang w:val="en-CA"/>
        </w:rPr>
        <w:t xml:space="preserve">ere </w:t>
      </w:r>
      <w:r w:rsidR="00405179" w:rsidRPr="0003627F">
        <w:rPr>
          <w:rFonts w:ascii="Arial" w:hAnsi="Arial" w:cs="Arial"/>
          <w:lang w:val="en-CA"/>
        </w:rPr>
        <w:t>also noted</w:t>
      </w:r>
      <w:proofErr w:type="gramEnd"/>
      <w:r w:rsidR="00405179" w:rsidRPr="0003627F">
        <w:rPr>
          <w:rFonts w:ascii="Arial" w:hAnsi="Arial" w:cs="Arial"/>
          <w:lang w:val="en-CA"/>
        </w:rPr>
        <w:t xml:space="preserve">, as was commitment to sustaining efforts and resources over the long-term.  </w:t>
      </w:r>
      <w:r w:rsidRPr="0003627F">
        <w:rPr>
          <w:rFonts w:ascii="Arial" w:hAnsi="Arial" w:cs="Arial"/>
          <w:lang w:val="en-CA"/>
        </w:rPr>
        <w:t xml:space="preserve">  </w:t>
      </w:r>
    </w:p>
    <w:p w:rsidR="0003627F" w:rsidRDefault="0003627F" w:rsidP="0003627F">
      <w:pPr>
        <w:spacing w:after="0" w:line="240" w:lineRule="auto"/>
        <w:rPr>
          <w:rFonts w:ascii="Arial" w:hAnsi="Arial" w:cs="Arial"/>
          <w:b/>
          <w:lang w:val="en-CA"/>
        </w:rPr>
      </w:pPr>
    </w:p>
    <w:p w:rsidR="00161091" w:rsidRPr="0003627F" w:rsidRDefault="00161091" w:rsidP="0003627F">
      <w:pPr>
        <w:spacing w:after="0" w:line="240" w:lineRule="auto"/>
        <w:rPr>
          <w:rFonts w:ascii="Arial" w:hAnsi="Arial" w:cs="Arial"/>
          <w:lang w:val="en-CA"/>
        </w:rPr>
      </w:pPr>
      <w:r w:rsidRPr="0003627F">
        <w:rPr>
          <w:rFonts w:ascii="Arial" w:hAnsi="Arial" w:cs="Arial"/>
          <w:b/>
          <w:lang w:val="en-CA"/>
        </w:rPr>
        <w:t>Conclusion</w:t>
      </w:r>
      <w:r w:rsidR="000C5D52" w:rsidRPr="0003627F">
        <w:rPr>
          <w:rFonts w:ascii="Arial" w:hAnsi="Arial" w:cs="Arial"/>
          <w:lang w:val="en-CA"/>
        </w:rPr>
        <w:t xml:space="preserve">: The </w:t>
      </w:r>
      <w:r w:rsidR="0003627F" w:rsidRPr="0003627F">
        <w:rPr>
          <w:rFonts w:ascii="Arial" w:hAnsi="Arial" w:cs="Arial"/>
          <w:lang w:val="en-CA"/>
        </w:rPr>
        <w:t xml:space="preserve">poster will take the form of an infographic that highlights the key elements for effective collaboration and partnership between developmental services agencies and home care providers to support adults with IDD who are frail. The infographic will disseminate findings in a practical way to support action. </w:t>
      </w:r>
    </w:p>
    <w:p w:rsidR="0003627F" w:rsidRPr="0003627F" w:rsidRDefault="0003627F" w:rsidP="0003627F">
      <w:pPr>
        <w:spacing w:after="0" w:line="240" w:lineRule="auto"/>
        <w:rPr>
          <w:rFonts w:ascii="Arial" w:hAnsi="Arial" w:cs="Arial"/>
          <w:lang w:val="en-CA"/>
        </w:rPr>
      </w:pPr>
    </w:p>
    <w:p w:rsidR="0003627F" w:rsidRPr="0003627F" w:rsidRDefault="0003627F" w:rsidP="0003627F">
      <w:pPr>
        <w:spacing w:after="0" w:line="240" w:lineRule="auto"/>
        <w:rPr>
          <w:rFonts w:ascii="Arial" w:hAnsi="Arial" w:cs="Arial"/>
          <w:lang w:val="en-CA"/>
        </w:rPr>
      </w:pPr>
      <w:r w:rsidRPr="0003627F">
        <w:rPr>
          <w:rFonts w:ascii="Arial" w:hAnsi="Arial" w:cs="Arial"/>
          <w:b/>
          <w:lang w:val="en-CA"/>
        </w:rPr>
        <w:t>Correspondence</w:t>
      </w:r>
      <w:r w:rsidRPr="0003627F">
        <w:rPr>
          <w:rFonts w:ascii="Arial" w:hAnsi="Arial" w:cs="Arial"/>
          <w:lang w:val="en-CA"/>
        </w:rPr>
        <w:t>:</w:t>
      </w:r>
    </w:p>
    <w:p w:rsidR="0003627F" w:rsidRPr="0003627F" w:rsidRDefault="0003627F" w:rsidP="0003627F">
      <w:pPr>
        <w:spacing w:after="0" w:line="240" w:lineRule="auto"/>
        <w:rPr>
          <w:rFonts w:ascii="Arial" w:hAnsi="Arial" w:cs="Arial"/>
          <w:lang w:val="en-CA"/>
        </w:rPr>
      </w:pPr>
      <w:r w:rsidRPr="0003627F">
        <w:rPr>
          <w:rFonts w:ascii="Arial" w:hAnsi="Arial" w:cs="Arial"/>
          <w:lang w:val="en-CA"/>
        </w:rPr>
        <w:t>Lynn Martin, PhD</w:t>
      </w:r>
    </w:p>
    <w:p w:rsidR="0003627F" w:rsidRPr="0003627F" w:rsidRDefault="0003627F" w:rsidP="0003627F">
      <w:pPr>
        <w:spacing w:after="0" w:line="240" w:lineRule="auto"/>
        <w:rPr>
          <w:rFonts w:ascii="Arial" w:hAnsi="Arial" w:cs="Arial"/>
          <w:lang w:val="en-CA"/>
        </w:rPr>
      </w:pPr>
      <w:r w:rsidRPr="0003627F">
        <w:rPr>
          <w:rFonts w:ascii="Arial" w:hAnsi="Arial" w:cs="Arial"/>
          <w:lang w:val="en-CA"/>
        </w:rPr>
        <w:t>Department of Health Sciences, Lakehead University</w:t>
      </w:r>
    </w:p>
    <w:p w:rsidR="004A2F99" w:rsidRPr="0003627F" w:rsidRDefault="0003627F" w:rsidP="0003627F">
      <w:pPr>
        <w:spacing w:after="0" w:line="240" w:lineRule="auto"/>
        <w:rPr>
          <w:rFonts w:ascii="Arial" w:hAnsi="Arial" w:cs="Arial"/>
          <w:lang w:val="en-CA"/>
        </w:rPr>
      </w:pPr>
      <w:r w:rsidRPr="0003627F">
        <w:rPr>
          <w:rFonts w:ascii="Arial" w:hAnsi="Arial" w:cs="Arial"/>
          <w:lang w:val="en-CA"/>
        </w:rPr>
        <w:t>955 Oliver Road</w:t>
      </w:r>
    </w:p>
    <w:p w:rsidR="0003627F" w:rsidRPr="0003627F" w:rsidRDefault="0003627F" w:rsidP="0003627F">
      <w:pPr>
        <w:spacing w:after="0" w:line="240" w:lineRule="auto"/>
        <w:rPr>
          <w:rFonts w:ascii="Arial" w:hAnsi="Arial" w:cs="Arial"/>
          <w:lang w:val="en-CA"/>
        </w:rPr>
      </w:pPr>
      <w:r w:rsidRPr="0003627F">
        <w:rPr>
          <w:rFonts w:ascii="Arial" w:hAnsi="Arial" w:cs="Arial"/>
          <w:lang w:val="en-CA"/>
        </w:rPr>
        <w:t>Thunder Bay, ON, P7B 5E1</w:t>
      </w:r>
    </w:p>
    <w:p w:rsidR="0003627F" w:rsidRPr="0003627F" w:rsidRDefault="002A11AF" w:rsidP="0003627F">
      <w:pPr>
        <w:spacing w:after="0" w:line="240" w:lineRule="auto"/>
        <w:rPr>
          <w:rFonts w:ascii="Arial" w:hAnsi="Arial" w:cs="Arial"/>
          <w:lang w:val="en-CA"/>
        </w:rPr>
      </w:pPr>
      <w:hyperlink r:id="rId4" w:history="1">
        <w:r w:rsidR="0003627F" w:rsidRPr="0003627F">
          <w:rPr>
            <w:rStyle w:val="Hyperlink"/>
            <w:rFonts w:ascii="Arial" w:hAnsi="Arial" w:cs="Arial"/>
            <w:lang w:val="en-CA"/>
          </w:rPr>
          <w:t>lynn.martin@lakeheadu.ca</w:t>
        </w:r>
      </w:hyperlink>
      <w:r w:rsidR="0003627F" w:rsidRPr="0003627F">
        <w:rPr>
          <w:rFonts w:ascii="Arial" w:hAnsi="Arial" w:cs="Arial"/>
          <w:lang w:val="en-CA"/>
        </w:rPr>
        <w:t xml:space="preserve"> </w:t>
      </w:r>
    </w:p>
    <w:sectPr w:rsidR="0003627F" w:rsidRPr="000362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zNDO2NDCwNDUxMjRR0lEKTi0uzszPAykwrgUAcpCpESwAAAA="/>
  </w:docVars>
  <w:rsids>
    <w:rsidRoot w:val="00EC334A"/>
    <w:rsid w:val="00014A54"/>
    <w:rsid w:val="0003627F"/>
    <w:rsid w:val="00051365"/>
    <w:rsid w:val="000B36C5"/>
    <w:rsid w:val="000C5D52"/>
    <w:rsid w:val="00161091"/>
    <w:rsid w:val="001B3063"/>
    <w:rsid w:val="002A11AF"/>
    <w:rsid w:val="00402F3F"/>
    <w:rsid w:val="00405179"/>
    <w:rsid w:val="004A2F99"/>
    <w:rsid w:val="00821250"/>
    <w:rsid w:val="008B1561"/>
    <w:rsid w:val="00B74911"/>
    <w:rsid w:val="00C662EF"/>
    <w:rsid w:val="00D07ED2"/>
    <w:rsid w:val="00DF4DF3"/>
    <w:rsid w:val="00E50824"/>
    <w:rsid w:val="00EC3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E7D8"/>
  <w15:chartTrackingRefBased/>
  <w15:docId w15:val="{B2E6B1EE-3ECC-4FA1-AE23-8644CB12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34A"/>
    <w:rPr>
      <w:color w:val="0563C1" w:themeColor="hyperlink"/>
      <w:u w:val="single"/>
    </w:rPr>
  </w:style>
  <w:style w:type="character" w:styleId="CommentReference">
    <w:name w:val="annotation reference"/>
    <w:basedOn w:val="DefaultParagraphFont"/>
    <w:uiPriority w:val="99"/>
    <w:semiHidden/>
    <w:unhideWhenUsed/>
    <w:rsid w:val="000B36C5"/>
    <w:rPr>
      <w:sz w:val="16"/>
      <w:szCs w:val="16"/>
    </w:rPr>
  </w:style>
  <w:style w:type="paragraph" w:styleId="CommentText">
    <w:name w:val="annotation text"/>
    <w:basedOn w:val="Normal"/>
    <w:link w:val="CommentTextChar"/>
    <w:uiPriority w:val="99"/>
    <w:semiHidden/>
    <w:unhideWhenUsed/>
    <w:rsid w:val="000B36C5"/>
    <w:pPr>
      <w:spacing w:line="240" w:lineRule="auto"/>
    </w:pPr>
    <w:rPr>
      <w:sz w:val="20"/>
      <w:szCs w:val="20"/>
    </w:rPr>
  </w:style>
  <w:style w:type="character" w:customStyle="1" w:styleId="CommentTextChar">
    <w:name w:val="Comment Text Char"/>
    <w:basedOn w:val="DefaultParagraphFont"/>
    <w:link w:val="CommentText"/>
    <w:uiPriority w:val="99"/>
    <w:semiHidden/>
    <w:rsid w:val="000B36C5"/>
    <w:rPr>
      <w:sz w:val="20"/>
      <w:szCs w:val="20"/>
    </w:rPr>
  </w:style>
  <w:style w:type="paragraph" w:styleId="CommentSubject">
    <w:name w:val="annotation subject"/>
    <w:basedOn w:val="CommentText"/>
    <w:next w:val="CommentText"/>
    <w:link w:val="CommentSubjectChar"/>
    <w:uiPriority w:val="99"/>
    <w:semiHidden/>
    <w:unhideWhenUsed/>
    <w:rsid w:val="000B36C5"/>
    <w:rPr>
      <w:b/>
      <w:bCs/>
    </w:rPr>
  </w:style>
  <w:style w:type="character" w:customStyle="1" w:styleId="CommentSubjectChar">
    <w:name w:val="Comment Subject Char"/>
    <w:basedOn w:val="CommentTextChar"/>
    <w:link w:val="CommentSubject"/>
    <w:uiPriority w:val="99"/>
    <w:semiHidden/>
    <w:rsid w:val="000B36C5"/>
    <w:rPr>
      <w:b/>
      <w:bCs/>
      <w:sz w:val="20"/>
      <w:szCs w:val="20"/>
    </w:rPr>
  </w:style>
  <w:style w:type="paragraph" w:styleId="BalloonText">
    <w:name w:val="Balloon Text"/>
    <w:basedOn w:val="Normal"/>
    <w:link w:val="BalloonTextChar"/>
    <w:uiPriority w:val="99"/>
    <w:semiHidden/>
    <w:unhideWhenUsed/>
    <w:rsid w:val="000B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91744">
      <w:bodyDiv w:val="1"/>
      <w:marLeft w:val="0"/>
      <w:marRight w:val="0"/>
      <w:marTop w:val="0"/>
      <w:marBottom w:val="0"/>
      <w:divBdr>
        <w:top w:val="none" w:sz="0" w:space="0" w:color="auto"/>
        <w:left w:val="none" w:sz="0" w:space="0" w:color="auto"/>
        <w:bottom w:val="none" w:sz="0" w:space="0" w:color="auto"/>
        <w:right w:val="none" w:sz="0" w:space="0" w:color="auto"/>
      </w:divBdr>
      <w:divsChild>
        <w:div w:id="1767075802">
          <w:marLeft w:val="0"/>
          <w:marRight w:val="0"/>
          <w:marTop w:val="0"/>
          <w:marBottom w:val="0"/>
          <w:divBdr>
            <w:top w:val="none" w:sz="0" w:space="0" w:color="auto"/>
            <w:left w:val="none" w:sz="0" w:space="0" w:color="auto"/>
            <w:bottom w:val="none" w:sz="0" w:space="0" w:color="auto"/>
            <w:right w:val="none" w:sz="0" w:space="0" w:color="auto"/>
          </w:divBdr>
        </w:div>
        <w:div w:id="415907340">
          <w:marLeft w:val="0"/>
          <w:marRight w:val="0"/>
          <w:marTop w:val="0"/>
          <w:marBottom w:val="0"/>
          <w:divBdr>
            <w:top w:val="none" w:sz="0" w:space="0" w:color="auto"/>
            <w:left w:val="none" w:sz="0" w:space="0" w:color="auto"/>
            <w:bottom w:val="none" w:sz="0" w:space="0" w:color="auto"/>
            <w:right w:val="none" w:sz="0" w:space="0" w:color="auto"/>
          </w:divBdr>
        </w:div>
        <w:div w:id="1385444951">
          <w:marLeft w:val="0"/>
          <w:marRight w:val="0"/>
          <w:marTop w:val="0"/>
          <w:marBottom w:val="0"/>
          <w:divBdr>
            <w:top w:val="none" w:sz="0" w:space="0" w:color="auto"/>
            <w:left w:val="none" w:sz="0" w:space="0" w:color="auto"/>
            <w:bottom w:val="none" w:sz="0" w:space="0" w:color="auto"/>
            <w:right w:val="none" w:sz="0" w:space="0" w:color="auto"/>
          </w:divBdr>
          <w:divsChild>
            <w:div w:id="1988120973">
              <w:marLeft w:val="0"/>
              <w:marRight w:val="0"/>
              <w:marTop w:val="0"/>
              <w:marBottom w:val="0"/>
              <w:divBdr>
                <w:top w:val="none" w:sz="0" w:space="0" w:color="auto"/>
                <w:left w:val="none" w:sz="0" w:space="0" w:color="auto"/>
                <w:bottom w:val="none" w:sz="0" w:space="0" w:color="auto"/>
                <w:right w:val="none" w:sz="0" w:space="0" w:color="auto"/>
              </w:divBdr>
            </w:div>
            <w:div w:id="986593503">
              <w:marLeft w:val="0"/>
              <w:marRight w:val="0"/>
              <w:marTop w:val="0"/>
              <w:marBottom w:val="0"/>
              <w:divBdr>
                <w:top w:val="none" w:sz="0" w:space="0" w:color="auto"/>
                <w:left w:val="none" w:sz="0" w:space="0" w:color="auto"/>
                <w:bottom w:val="none" w:sz="0" w:space="0" w:color="auto"/>
                <w:right w:val="none" w:sz="0" w:space="0" w:color="auto"/>
              </w:divBdr>
            </w:div>
            <w:div w:id="1624384838">
              <w:marLeft w:val="0"/>
              <w:marRight w:val="0"/>
              <w:marTop w:val="0"/>
              <w:marBottom w:val="0"/>
              <w:divBdr>
                <w:top w:val="none" w:sz="0" w:space="0" w:color="auto"/>
                <w:left w:val="none" w:sz="0" w:space="0" w:color="auto"/>
                <w:bottom w:val="none" w:sz="0" w:space="0" w:color="auto"/>
                <w:right w:val="none" w:sz="0" w:space="0" w:color="auto"/>
              </w:divBdr>
            </w:div>
            <w:div w:id="1864784468">
              <w:marLeft w:val="0"/>
              <w:marRight w:val="0"/>
              <w:marTop w:val="0"/>
              <w:marBottom w:val="0"/>
              <w:divBdr>
                <w:top w:val="none" w:sz="0" w:space="0" w:color="auto"/>
                <w:left w:val="none" w:sz="0" w:space="0" w:color="auto"/>
                <w:bottom w:val="none" w:sz="0" w:space="0" w:color="auto"/>
                <w:right w:val="none" w:sz="0" w:space="0" w:color="auto"/>
              </w:divBdr>
            </w:div>
            <w:div w:id="1777561211">
              <w:marLeft w:val="0"/>
              <w:marRight w:val="0"/>
              <w:marTop w:val="0"/>
              <w:marBottom w:val="0"/>
              <w:divBdr>
                <w:top w:val="none" w:sz="0" w:space="0" w:color="auto"/>
                <w:left w:val="none" w:sz="0" w:space="0" w:color="auto"/>
                <w:bottom w:val="none" w:sz="0" w:space="0" w:color="auto"/>
                <w:right w:val="none" w:sz="0" w:space="0" w:color="auto"/>
              </w:divBdr>
            </w:div>
            <w:div w:id="1694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martin@lakehe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Martin</dc:creator>
  <cp:keywords/>
  <dc:description/>
  <cp:lastModifiedBy>Lynn Martin</cp:lastModifiedBy>
  <cp:revision>2</cp:revision>
  <dcterms:created xsi:type="dcterms:W3CDTF">2019-01-24T20:17:00Z</dcterms:created>
  <dcterms:modified xsi:type="dcterms:W3CDTF">2019-01-24T20:17:00Z</dcterms:modified>
</cp:coreProperties>
</file>