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C23D" w14:textId="0384B687" w:rsidR="00153769" w:rsidRPr="002A7F7B" w:rsidRDefault="002A7F7B" w:rsidP="002A7F7B">
      <w:pPr>
        <w:pStyle w:val="paragraph"/>
        <w:spacing w:before="0" w:beforeAutospacing="0" w:after="0" w:afterAutospacing="0"/>
        <w:jc w:val="center"/>
        <w:textAlignment w:val="baseline"/>
        <w:rPr>
          <w:rFonts w:ascii="Arial" w:hAnsi="Arial" w:cs="Arial"/>
          <w:b/>
          <w:bCs/>
          <w:sz w:val="18"/>
          <w:szCs w:val="18"/>
        </w:rPr>
      </w:pPr>
      <w:bookmarkStart w:id="0" w:name="_GoBack"/>
      <w:bookmarkEnd w:id="0"/>
      <w:r w:rsidRPr="002A7F7B">
        <w:rPr>
          <w:rStyle w:val="eop"/>
          <w:rFonts w:ascii="Arial" w:hAnsi="Arial" w:cs="Arial"/>
          <w:b/>
          <w:bCs/>
          <w:sz w:val="22"/>
          <w:szCs w:val="22"/>
        </w:rPr>
        <w:t>TEACHER EDUCATION IN AUTISM: A REVIEW OF COURSE OFFERINGS</w:t>
      </w:r>
    </w:p>
    <w:p w14:paraId="3C3B82CA"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5215570C" w14:textId="55B624EE"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rPr>
        <w:t xml:space="preserve">Carlin Buller, </w:t>
      </w:r>
      <w:r w:rsidR="002A7F7B">
        <w:rPr>
          <w:rStyle w:val="normaltextrun"/>
          <w:rFonts w:ascii="Arial" w:hAnsi="Arial" w:cs="Arial"/>
          <w:b/>
          <w:bCs/>
          <w:sz w:val="22"/>
          <w:szCs w:val="22"/>
        </w:rPr>
        <w:t>BECE</w:t>
      </w:r>
      <w:r w:rsidR="001D6DD1">
        <w:rPr>
          <w:rStyle w:val="normaltextrun"/>
          <w:rFonts w:ascii="Arial" w:hAnsi="Arial" w:cs="Arial"/>
          <w:b/>
          <w:bCs/>
          <w:sz w:val="22"/>
          <w:szCs w:val="22"/>
        </w:rPr>
        <w:t>,</w:t>
      </w:r>
      <w:r>
        <w:rPr>
          <w:rStyle w:val="normaltextrun"/>
          <w:rFonts w:ascii="Arial" w:hAnsi="Arial" w:cs="Arial"/>
          <w:b/>
          <w:bCs/>
          <w:sz w:val="22"/>
          <w:szCs w:val="22"/>
        </w:rPr>
        <w:t xml:space="preserve"> &amp; Rosemary </w:t>
      </w:r>
      <w:proofErr w:type="spellStart"/>
      <w:r>
        <w:rPr>
          <w:rStyle w:val="normaltextrun"/>
          <w:rFonts w:ascii="Arial" w:hAnsi="Arial" w:cs="Arial"/>
          <w:b/>
          <w:bCs/>
          <w:sz w:val="22"/>
          <w:szCs w:val="22"/>
        </w:rPr>
        <w:t>Condillac</w:t>
      </w:r>
      <w:proofErr w:type="spellEnd"/>
      <w:r>
        <w:rPr>
          <w:rStyle w:val="normaltextrun"/>
          <w:rFonts w:ascii="Arial" w:hAnsi="Arial" w:cs="Arial"/>
          <w:b/>
          <w:bCs/>
          <w:sz w:val="22"/>
          <w:szCs w:val="22"/>
        </w:rPr>
        <w:t>, Ph.D., </w:t>
      </w:r>
      <w:proofErr w:type="spellStart"/>
      <w:r>
        <w:rPr>
          <w:rStyle w:val="spellingerror"/>
          <w:rFonts w:ascii="Arial" w:hAnsi="Arial" w:cs="Arial"/>
          <w:b/>
          <w:bCs/>
          <w:sz w:val="22"/>
          <w:szCs w:val="22"/>
        </w:rPr>
        <w:t>C.Psych</w:t>
      </w:r>
      <w:proofErr w:type="spellEnd"/>
      <w:r>
        <w:rPr>
          <w:rStyle w:val="normaltextrun"/>
          <w:rFonts w:ascii="Arial" w:hAnsi="Arial" w:cs="Arial"/>
          <w:b/>
          <w:bCs/>
          <w:sz w:val="22"/>
          <w:szCs w:val="22"/>
        </w:rPr>
        <w:t>., BCBA-D</w:t>
      </w:r>
      <w:r>
        <w:rPr>
          <w:rStyle w:val="eop"/>
          <w:rFonts w:ascii="Arial" w:hAnsi="Arial" w:cs="Arial"/>
          <w:sz w:val="22"/>
          <w:szCs w:val="22"/>
        </w:rPr>
        <w:t> </w:t>
      </w:r>
    </w:p>
    <w:p w14:paraId="17B95522"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3C03B0CD"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rPr>
        <w:t>Objectives:  </w:t>
      </w:r>
      <w:r>
        <w:rPr>
          <w:rStyle w:val="eop"/>
          <w:rFonts w:ascii="Arial" w:hAnsi="Arial" w:cs="Arial"/>
          <w:sz w:val="22"/>
          <w:szCs w:val="22"/>
        </w:rPr>
        <w:t> </w:t>
      </w:r>
    </w:p>
    <w:p w14:paraId="74A26BD5"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160FAF89" w14:textId="0A9A0D46"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In light of recent policy changes which have drastically reduced the availability of funded intervention for children and youth with Autism Spectrum Disorder (ASD</w:t>
      </w:r>
      <w:r w:rsidR="002A7F7B">
        <w:rPr>
          <w:rStyle w:val="normaltextrun"/>
          <w:rFonts w:ascii="Arial" w:hAnsi="Arial" w:cs="Arial"/>
          <w:sz w:val="22"/>
          <w:szCs w:val="22"/>
        </w:rPr>
        <w:t>; Ministry of Children, Community and Social Services, 2019)</w:t>
      </w:r>
      <w:r>
        <w:rPr>
          <w:rStyle w:val="normaltextrun"/>
          <w:rFonts w:ascii="Arial" w:hAnsi="Arial" w:cs="Arial"/>
          <w:sz w:val="22"/>
          <w:szCs w:val="22"/>
        </w:rPr>
        <w:t>, concerns have been raised about the lack of preparedness of the education system to adequately provide for children with ASD. While some issues pertain to funding and the availability of services, other concerns have been raised as to the availability of trained teachers with specific expertise in educating children with ASD across a range of ability levels. </w:t>
      </w:r>
      <w:r>
        <w:rPr>
          <w:rStyle w:val="eop"/>
          <w:rFonts w:ascii="Arial" w:hAnsi="Arial" w:cs="Arial"/>
          <w:sz w:val="22"/>
          <w:szCs w:val="22"/>
        </w:rPr>
        <w:t> </w:t>
      </w:r>
    </w:p>
    <w:p w14:paraId="72CDD6A2"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5DB00A13"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The Teacher Education in Autism Studies aim to systematically review all Teacher Education programs in Ontario and across Canada to examine the opportunity that teacher-candidates have to engage in coursework specific to the education of children and youth with Developmental Disabilities including ASD in Undergraduate, Masters and Additional Qualifications course listings. This will aid in determining what level of knowledge that teachers possess about ASD and how to educate children diagnosed with the disorder by the time they enter the classroom.</w:t>
      </w:r>
      <w:r>
        <w:rPr>
          <w:rStyle w:val="eop"/>
          <w:rFonts w:ascii="Arial" w:hAnsi="Arial" w:cs="Arial"/>
          <w:sz w:val="22"/>
          <w:szCs w:val="22"/>
        </w:rPr>
        <w:t> </w:t>
      </w:r>
    </w:p>
    <w:p w14:paraId="457F533E"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40A95148"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rPr>
        <w:t>Method:  </w:t>
      </w:r>
      <w:r>
        <w:rPr>
          <w:rStyle w:val="eop"/>
          <w:rFonts w:ascii="Arial" w:hAnsi="Arial" w:cs="Arial"/>
          <w:sz w:val="22"/>
          <w:szCs w:val="22"/>
        </w:rPr>
        <w:t> </w:t>
      </w:r>
    </w:p>
    <w:p w14:paraId="3AA0163E"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2A820F42"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The systematic search uses information contained from Department of Education websites from each university that offers Teacher Education in Ontario and across Canada. Research assistants will use a standardized search procedure to review all course offerings, and search for a list of key words relevant to the target courses. Current listings of available courses and their descriptions will be examined and coursework that is related to the building of knowledge, or education of children and youth with ASD will be identified and classified into categories. </w:t>
      </w:r>
      <w:r>
        <w:rPr>
          <w:rStyle w:val="eop"/>
          <w:rFonts w:ascii="Arial" w:hAnsi="Arial" w:cs="Arial"/>
          <w:sz w:val="22"/>
          <w:szCs w:val="22"/>
        </w:rPr>
        <w:t> </w:t>
      </w:r>
    </w:p>
    <w:p w14:paraId="5A901C6F"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659FB6C6"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rPr>
        <w:t>Results:</w:t>
      </w:r>
      <w:r>
        <w:rPr>
          <w:rStyle w:val="eop"/>
          <w:rFonts w:ascii="Arial" w:hAnsi="Arial" w:cs="Arial"/>
          <w:sz w:val="22"/>
          <w:szCs w:val="22"/>
        </w:rPr>
        <w:t> </w:t>
      </w:r>
    </w:p>
    <w:p w14:paraId="3B33ABB6"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484F4088"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Preliminary data collected has shown that coursework related to ASD and providing teachers with practical strategies to educate children with ASD is largely unavailable in current teacher education programs at all levels.  Final results will include a summary of the availability, content, and types of courses offered. Implications for building educational capacity for children with DD including ASD will be discussed. </w:t>
      </w:r>
      <w:r>
        <w:rPr>
          <w:rStyle w:val="eop"/>
          <w:rFonts w:ascii="Arial" w:hAnsi="Arial" w:cs="Arial"/>
          <w:sz w:val="22"/>
          <w:szCs w:val="22"/>
        </w:rPr>
        <w:t> </w:t>
      </w:r>
    </w:p>
    <w:p w14:paraId="236B6BF6"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6B198BF0"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2"/>
          <w:szCs w:val="22"/>
        </w:rPr>
        <w:t>Discussion/Conclusions:</w:t>
      </w:r>
      <w:r>
        <w:rPr>
          <w:rStyle w:val="eop"/>
          <w:rFonts w:ascii="Arial" w:hAnsi="Arial" w:cs="Arial"/>
          <w:sz w:val="22"/>
          <w:szCs w:val="22"/>
        </w:rPr>
        <w:t> </w:t>
      </w:r>
    </w:p>
    <w:p w14:paraId="4E1A72A5"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Arial" w:hAnsi="Arial" w:cs="Arial"/>
          <w:sz w:val="22"/>
          <w:szCs w:val="22"/>
        </w:rPr>
        <w:t> </w:t>
      </w:r>
    </w:p>
    <w:p w14:paraId="67ACF28A" w14:textId="52FBED80" w:rsidR="00153769" w:rsidRDefault="00153769" w:rsidP="0015376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This study will contribute to the literature pertaining to teacher education and will provide the groundwork for further research aimed at improving Teachers’ Education specific to meeting the needs of learners with ASD.  This study will provide foundational knowledge for the Teacher Education in Autism Survey, which will be refined based on the results of this study.</w:t>
      </w:r>
      <w:r>
        <w:rPr>
          <w:rStyle w:val="eop"/>
          <w:rFonts w:ascii="Arial" w:hAnsi="Arial" w:cs="Arial"/>
          <w:sz w:val="22"/>
          <w:szCs w:val="22"/>
        </w:rPr>
        <w:t> </w:t>
      </w:r>
    </w:p>
    <w:p w14:paraId="25D334BF" w14:textId="329B56C8" w:rsidR="002A7F7B" w:rsidRDefault="002A7F7B" w:rsidP="00153769">
      <w:pPr>
        <w:pStyle w:val="paragraph"/>
        <w:spacing w:before="0" w:beforeAutospacing="0" w:after="0" w:afterAutospacing="0"/>
        <w:textAlignment w:val="baseline"/>
        <w:rPr>
          <w:rStyle w:val="eop"/>
          <w:rFonts w:ascii="Arial" w:hAnsi="Arial" w:cs="Arial"/>
          <w:sz w:val="22"/>
          <w:szCs w:val="22"/>
        </w:rPr>
      </w:pPr>
    </w:p>
    <w:p w14:paraId="70E186B9"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16FA6B4F" w14:textId="0CDAE541"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rPr>
        <w:t xml:space="preserve">Rosemary </w:t>
      </w:r>
      <w:proofErr w:type="spellStart"/>
      <w:r>
        <w:rPr>
          <w:rStyle w:val="normaltextrun"/>
          <w:rFonts w:ascii="Arial" w:hAnsi="Arial" w:cs="Arial"/>
          <w:b/>
          <w:bCs/>
        </w:rPr>
        <w:t>Condillac</w:t>
      </w:r>
      <w:proofErr w:type="spellEnd"/>
      <w:r>
        <w:rPr>
          <w:rStyle w:val="normaltextrun"/>
          <w:rFonts w:ascii="Arial" w:hAnsi="Arial" w:cs="Arial"/>
          <w:b/>
          <w:bCs/>
        </w:rPr>
        <w:t>, Ph.D., </w:t>
      </w:r>
      <w:proofErr w:type="spellStart"/>
      <w:r>
        <w:rPr>
          <w:rStyle w:val="spellingerror"/>
          <w:rFonts w:ascii="Arial" w:hAnsi="Arial" w:cs="Arial"/>
          <w:b/>
          <w:bCs/>
        </w:rPr>
        <w:t>C.Psych</w:t>
      </w:r>
      <w:proofErr w:type="spellEnd"/>
      <w:r>
        <w:rPr>
          <w:rStyle w:val="normaltextrun"/>
          <w:rFonts w:ascii="Arial" w:hAnsi="Arial" w:cs="Arial"/>
          <w:b/>
          <w:bCs/>
        </w:rPr>
        <w:t>., BCBA-D</w:t>
      </w:r>
      <w:r w:rsidR="002A7F7B">
        <w:rPr>
          <w:rStyle w:val="normaltextrun"/>
          <w:rFonts w:ascii="Arial" w:hAnsi="Arial" w:cs="Arial"/>
          <w:b/>
          <w:bCs/>
        </w:rPr>
        <w:t xml:space="preserve">, </w:t>
      </w:r>
      <w:r>
        <w:rPr>
          <w:rStyle w:val="normaltextrun"/>
          <w:rFonts w:ascii="Arial" w:hAnsi="Arial" w:cs="Arial"/>
          <w:b/>
          <w:bCs/>
        </w:rPr>
        <w:t>Carlin Buller, </w:t>
      </w:r>
      <w:r w:rsidR="002A7F7B">
        <w:rPr>
          <w:rStyle w:val="normaltextrun"/>
          <w:rFonts w:ascii="Arial" w:hAnsi="Arial" w:cs="Arial"/>
          <w:b/>
          <w:bCs/>
        </w:rPr>
        <w:t>BECE</w:t>
      </w:r>
      <w:r>
        <w:rPr>
          <w:rStyle w:val="eop"/>
          <w:rFonts w:ascii="Arial" w:hAnsi="Arial" w:cs="Arial"/>
        </w:rPr>
        <w:t> </w:t>
      </w:r>
    </w:p>
    <w:p w14:paraId="1FF3722B" w14:textId="4499A503" w:rsidR="00153769" w:rsidRDefault="00153769" w:rsidP="00153769">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rPr>
        <w:t>Brock University</w:t>
      </w:r>
      <w:r w:rsidR="002A7F7B">
        <w:rPr>
          <w:rStyle w:val="normaltextrun"/>
          <w:rFonts w:ascii="Arial" w:hAnsi="Arial" w:cs="Arial"/>
          <w:b/>
          <w:bCs/>
        </w:rPr>
        <w:t xml:space="preserve"> </w:t>
      </w:r>
      <w:r>
        <w:rPr>
          <w:rStyle w:val="normaltextrun"/>
          <w:rFonts w:ascii="Arial" w:hAnsi="Arial" w:cs="Arial"/>
          <w:b/>
          <w:bCs/>
        </w:rPr>
        <w:t>Brock University</w:t>
      </w:r>
      <w:r>
        <w:rPr>
          <w:rStyle w:val="eop"/>
          <w:rFonts w:ascii="Arial" w:hAnsi="Arial" w:cs="Arial"/>
        </w:rPr>
        <w:t> </w:t>
      </w:r>
    </w:p>
    <w:p w14:paraId="596FA580" w14:textId="2F92D94C" w:rsidR="00153769" w:rsidRDefault="00590B22" w:rsidP="00153769">
      <w:pPr>
        <w:pStyle w:val="paragraph"/>
        <w:spacing w:before="0" w:beforeAutospacing="0" w:after="0" w:afterAutospacing="0"/>
        <w:textAlignment w:val="baseline"/>
        <w:rPr>
          <w:rStyle w:val="eop"/>
          <w:rFonts w:ascii="Arial" w:hAnsi="Arial" w:cs="Arial"/>
        </w:rPr>
      </w:pPr>
      <w:hyperlink r:id="rId4" w:history="1">
        <w:r w:rsidR="002A7F7B" w:rsidRPr="00D83CD5">
          <w:rPr>
            <w:rStyle w:val="Hyperlink"/>
            <w:rFonts w:ascii="Arial" w:hAnsi="Arial" w:cs="Arial"/>
            <w:b/>
            <w:bCs/>
          </w:rPr>
          <w:t>rcondillac@brocku.ca</w:t>
        </w:r>
      </w:hyperlink>
      <w:r w:rsidR="002A7F7B">
        <w:rPr>
          <w:rStyle w:val="normaltextrun"/>
          <w:rFonts w:ascii="Arial" w:hAnsi="Arial" w:cs="Arial"/>
          <w:b/>
          <w:bCs/>
        </w:rPr>
        <w:t xml:space="preserve">, </w:t>
      </w:r>
      <w:hyperlink r:id="rId5" w:history="1">
        <w:r w:rsidR="002A7F7B" w:rsidRPr="00D83CD5">
          <w:rPr>
            <w:rStyle w:val="Hyperlink"/>
            <w:rFonts w:ascii="Arial" w:hAnsi="Arial" w:cs="Arial"/>
            <w:b/>
            <w:bCs/>
          </w:rPr>
          <w:t>cb16jf@brocku.ca</w:t>
        </w:r>
      </w:hyperlink>
      <w:r w:rsidR="002A7F7B">
        <w:rPr>
          <w:rStyle w:val="normaltextrun"/>
          <w:rFonts w:ascii="Arial" w:hAnsi="Arial" w:cs="Arial"/>
          <w:b/>
          <w:bCs/>
        </w:rPr>
        <w:t xml:space="preserve"> </w:t>
      </w:r>
      <w:r w:rsidR="00153769">
        <w:rPr>
          <w:rStyle w:val="eop"/>
          <w:rFonts w:ascii="Arial" w:hAnsi="Arial" w:cs="Arial"/>
        </w:rPr>
        <w:t> </w:t>
      </w:r>
    </w:p>
    <w:p w14:paraId="363C85CE" w14:textId="77777777" w:rsidR="00C90B4F" w:rsidRPr="002A7F7B" w:rsidRDefault="00C90B4F" w:rsidP="00C90B4F">
      <w:pPr>
        <w:pStyle w:val="paragraph"/>
        <w:spacing w:before="0" w:beforeAutospacing="0" w:after="0" w:afterAutospacing="0"/>
        <w:textAlignment w:val="baseline"/>
        <w:rPr>
          <w:rStyle w:val="eop"/>
          <w:rFonts w:ascii="Arial" w:hAnsi="Arial" w:cs="Arial"/>
          <w:b/>
          <w:bCs/>
          <w:sz w:val="22"/>
          <w:szCs w:val="22"/>
        </w:rPr>
      </w:pPr>
      <w:r w:rsidRPr="002A7F7B">
        <w:rPr>
          <w:rStyle w:val="eop"/>
          <w:rFonts w:ascii="Arial" w:hAnsi="Arial" w:cs="Arial"/>
          <w:b/>
          <w:bCs/>
          <w:sz w:val="22"/>
          <w:szCs w:val="22"/>
        </w:rPr>
        <w:lastRenderedPageBreak/>
        <w:t>References:</w:t>
      </w:r>
    </w:p>
    <w:p w14:paraId="4AE6064E" w14:textId="77777777" w:rsidR="00C90B4F" w:rsidRDefault="00C90B4F" w:rsidP="00C90B4F">
      <w:pPr>
        <w:pStyle w:val="paragraph"/>
        <w:spacing w:before="0" w:beforeAutospacing="0" w:after="0" w:afterAutospacing="0"/>
        <w:textAlignment w:val="baseline"/>
        <w:rPr>
          <w:rStyle w:val="eop"/>
          <w:rFonts w:ascii="Arial" w:hAnsi="Arial" w:cs="Arial"/>
          <w:sz w:val="22"/>
          <w:szCs w:val="22"/>
        </w:rPr>
      </w:pPr>
    </w:p>
    <w:p w14:paraId="758CA956" w14:textId="77777777" w:rsidR="00C90B4F" w:rsidRPr="002A7F7B" w:rsidRDefault="00C90B4F" w:rsidP="00C90B4F">
      <w:pPr>
        <w:ind w:left="720" w:hanging="720"/>
        <w:rPr>
          <w:rFonts w:ascii="Arial" w:eastAsia="Times New Roman" w:hAnsi="Arial" w:cs="Arial"/>
          <w:color w:val="000000" w:themeColor="text1"/>
          <w:sz w:val="22"/>
          <w:szCs w:val="22"/>
        </w:rPr>
      </w:pPr>
      <w:r w:rsidRPr="002A7F7B">
        <w:rPr>
          <w:rFonts w:ascii="Arial" w:eastAsia="Times New Roman" w:hAnsi="Arial" w:cs="Arial"/>
          <w:color w:val="000000" w:themeColor="text1"/>
          <w:sz w:val="22"/>
          <w:szCs w:val="22"/>
          <w:shd w:val="clear" w:color="auto" w:fill="FFFFFF"/>
        </w:rPr>
        <w:t>Ministry of Children, Community and Social Services. (2019, October 4). Autism in Ontario. Retrieved from https://www.ontario.ca/page/autism-ontario</w:t>
      </w:r>
    </w:p>
    <w:p w14:paraId="304941A1" w14:textId="77777777" w:rsidR="00C90B4F" w:rsidRPr="002A7F7B" w:rsidRDefault="00C90B4F" w:rsidP="00C90B4F">
      <w:pPr>
        <w:pStyle w:val="paragraph"/>
        <w:spacing w:before="0" w:beforeAutospacing="0" w:after="0" w:afterAutospacing="0"/>
        <w:ind w:left="720" w:hanging="720"/>
        <w:textAlignment w:val="baseline"/>
        <w:rPr>
          <w:rFonts w:ascii="Arial" w:hAnsi="Arial" w:cs="Arial"/>
          <w:sz w:val="22"/>
          <w:szCs w:val="22"/>
        </w:rPr>
      </w:pPr>
    </w:p>
    <w:p w14:paraId="2FA70A22" w14:textId="77777777" w:rsidR="00C90B4F" w:rsidRDefault="00C90B4F" w:rsidP="00153769">
      <w:pPr>
        <w:pStyle w:val="paragraph"/>
        <w:spacing w:before="0" w:beforeAutospacing="0" w:after="0" w:afterAutospacing="0"/>
        <w:textAlignment w:val="baseline"/>
        <w:rPr>
          <w:rFonts w:ascii="Arial" w:hAnsi="Arial" w:cs="Arial"/>
          <w:sz w:val="18"/>
          <w:szCs w:val="18"/>
        </w:rPr>
      </w:pPr>
    </w:p>
    <w:p w14:paraId="2B2CFD16" w14:textId="77777777" w:rsidR="00153769" w:rsidRDefault="00153769" w:rsidP="00153769">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31A95EAD" w14:textId="77777777" w:rsidR="00717C5E" w:rsidRDefault="00717C5E"/>
    <w:sectPr w:rsidR="00717C5E" w:rsidSect="009E4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5E"/>
    <w:rsid w:val="001501AB"/>
    <w:rsid w:val="00153769"/>
    <w:rsid w:val="001D6DD1"/>
    <w:rsid w:val="002A7F7B"/>
    <w:rsid w:val="00510EC9"/>
    <w:rsid w:val="00590B22"/>
    <w:rsid w:val="00671033"/>
    <w:rsid w:val="00703DCB"/>
    <w:rsid w:val="00717C5E"/>
    <w:rsid w:val="007F74A6"/>
    <w:rsid w:val="009E4318"/>
    <w:rsid w:val="00C90B4F"/>
    <w:rsid w:val="00FF2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28B23E"/>
  <w15:chartTrackingRefBased/>
  <w15:docId w15:val="{CD63B3A0-E91F-8347-96BA-6395793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376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53769"/>
  </w:style>
  <w:style w:type="character" w:customStyle="1" w:styleId="contextualspellingandgrammarerror">
    <w:name w:val="contextualspellingandgrammarerror"/>
    <w:basedOn w:val="DefaultParagraphFont"/>
    <w:rsid w:val="00153769"/>
  </w:style>
  <w:style w:type="character" w:customStyle="1" w:styleId="eop">
    <w:name w:val="eop"/>
    <w:basedOn w:val="DefaultParagraphFont"/>
    <w:rsid w:val="00153769"/>
  </w:style>
  <w:style w:type="character" w:customStyle="1" w:styleId="spellingerror">
    <w:name w:val="spellingerror"/>
    <w:basedOn w:val="DefaultParagraphFont"/>
    <w:rsid w:val="00153769"/>
  </w:style>
  <w:style w:type="character" w:styleId="Hyperlink">
    <w:name w:val="Hyperlink"/>
    <w:basedOn w:val="DefaultParagraphFont"/>
    <w:uiPriority w:val="99"/>
    <w:unhideWhenUsed/>
    <w:rsid w:val="002A7F7B"/>
    <w:rPr>
      <w:color w:val="0563C1" w:themeColor="hyperlink"/>
      <w:u w:val="single"/>
    </w:rPr>
  </w:style>
  <w:style w:type="character" w:styleId="UnresolvedMention">
    <w:name w:val="Unresolved Mention"/>
    <w:basedOn w:val="DefaultParagraphFont"/>
    <w:uiPriority w:val="99"/>
    <w:semiHidden/>
    <w:unhideWhenUsed/>
    <w:rsid w:val="002A7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34771">
      <w:bodyDiv w:val="1"/>
      <w:marLeft w:val="0"/>
      <w:marRight w:val="0"/>
      <w:marTop w:val="0"/>
      <w:marBottom w:val="0"/>
      <w:divBdr>
        <w:top w:val="none" w:sz="0" w:space="0" w:color="auto"/>
        <w:left w:val="none" w:sz="0" w:space="0" w:color="auto"/>
        <w:bottom w:val="none" w:sz="0" w:space="0" w:color="auto"/>
        <w:right w:val="none" w:sz="0" w:space="0" w:color="auto"/>
      </w:divBdr>
      <w:divsChild>
        <w:div w:id="823736420">
          <w:marLeft w:val="0"/>
          <w:marRight w:val="0"/>
          <w:marTop w:val="0"/>
          <w:marBottom w:val="0"/>
          <w:divBdr>
            <w:top w:val="none" w:sz="0" w:space="0" w:color="auto"/>
            <w:left w:val="none" w:sz="0" w:space="0" w:color="auto"/>
            <w:bottom w:val="none" w:sz="0" w:space="0" w:color="auto"/>
            <w:right w:val="none" w:sz="0" w:space="0" w:color="auto"/>
          </w:divBdr>
        </w:div>
        <w:div w:id="1708871978">
          <w:marLeft w:val="0"/>
          <w:marRight w:val="0"/>
          <w:marTop w:val="0"/>
          <w:marBottom w:val="0"/>
          <w:divBdr>
            <w:top w:val="none" w:sz="0" w:space="0" w:color="auto"/>
            <w:left w:val="none" w:sz="0" w:space="0" w:color="auto"/>
            <w:bottom w:val="none" w:sz="0" w:space="0" w:color="auto"/>
            <w:right w:val="none" w:sz="0" w:space="0" w:color="auto"/>
          </w:divBdr>
        </w:div>
        <w:div w:id="1169175517">
          <w:marLeft w:val="0"/>
          <w:marRight w:val="0"/>
          <w:marTop w:val="0"/>
          <w:marBottom w:val="0"/>
          <w:divBdr>
            <w:top w:val="none" w:sz="0" w:space="0" w:color="auto"/>
            <w:left w:val="none" w:sz="0" w:space="0" w:color="auto"/>
            <w:bottom w:val="none" w:sz="0" w:space="0" w:color="auto"/>
            <w:right w:val="none" w:sz="0" w:space="0" w:color="auto"/>
          </w:divBdr>
        </w:div>
        <w:div w:id="750854458">
          <w:marLeft w:val="0"/>
          <w:marRight w:val="0"/>
          <w:marTop w:val="0"/>
          <w:marBottom w:val="0"/>
          <w:divBdr>
            <w:top w:val="none" w:sz="0" w:space="0" w:color="auto"/>
            <w:left w:val="none" w:sz="0" w:space="0" w:color="auto"/>
            <w:bottom w:val="none" w:sz="0" w:space="0" w:color="auto"/>
            <w:right w:val="none" w:sz="0" w:space="0" w:color="auto"/>
          </w:divBdr>
        </w:div>
        <w:div w:id="937061526">
          <w:marLeft w:val="0"/>
          <w:marRight w:val="0"/>
          <w:marTop w:val="0"/>
          <w:marBottom w:val="0"/>
          <w:divBdr>
            <w:top w:val="none" w:sz="0" w:space="0" w:color="auto"/>
            <w:left w:val="none" w:sz="0" w:space="0" w:color="auto"/>
            <w:bottom w:val="none" w:sz="0" w:space="0" w:color="auto"/>
            <w:right w:val="none" w:sz="0" w:space="0" w:color="auto"/>
          </w:divBdr>
        </w:div>
        <w:div w:id="1312179670">
          <w:marLeft w:val="0"/>
          <w:marRight w:val="0"/>
          <w:marTop w:val="0"/>
          <w:marBottom w:val="0"/>
          <w:divBdr>
            <w:top w:val="none" w:sz="0" w:space="0" w:color="auto"/>
            <w:left w:val="none" w:sz="0" w:space="0" w:color="auto"/>
            <w:bottom w:val="none" w:sz="0" w:space="0" w:color="auto"/>
            <w:right w:val="none" w:sz="0" w:space="0" w:color="auto"/>
          </w:divBdr>
        </w:div>
        <w:div w:id="1364819928">
          <w:marLeft w:val="0"/>
          <w:marRight w:val="0"/>
          <w:marTop w:val="0"/>
          <w:marBottom w:val="0"/>
          <w:divBdr>
            <w:top w:val="none" w:sz="0" w:space="0" w:color="auto"/>
            <w:left w:val="none" w:sz="0" w:space="0" w:color="auto"/>
            <w:bottom w:val="none" w:sz="0" w:space="0" w:color="auto"/>
            <w:right w:val="none" w:sz="0" w:space="0" w:color="auto"/>
          </w:divBdr>
        </w:div>
        <w:div w:id="1057515513">
          <w:marLeft w:val="0"/>
          <w:marRight w:val="0"/>
          <w:marTop w:val="0"/>
          <w:marBottom w:val="0"/>
          <w:divBdr>
            <w:top w:val="none" w:sz="0" w:space="0" w:color="auto"/>
            <w:left w:val="none" w:sz="0" w:space="0" w:color="auto"/>
            <w:bottom w:val="none" w:sz="0" w:space="0" w:color="auto"/>
            <w:right w:val="none" w:sz="0" w:space="0" w:color="auto"/>
          </w:divBdr>
        </w:div>
        <w:div w:id="1350984886">
          <w:marLeft w:val="0"/>
          <w:marRight w:val="0"/>
          <w:marTop w:val="0"/>
          <w:marBottom w:val="0"/>
          <w:divBdr>
            <w:top w:val="none" w:sz="0" w:space="0" w:color="auto"/>
            <w:left w:val="none" w:sz="0" w:space="0" w:color="auto"/>
            <w:bottom w:val="none" w:sz="0" w:space="0" w:color="auto"/>
            <w:right w:val="none" w:sz="0" w:space="0" w:color="auto"/>
          </w:divBdr>
        </w:div>
        <w:div w:id="762605955">
          <w:marLeft w:val="0"/>
          <w:marRight w:val="0"/>
          <w:marTop w:val="0"/>
          <w:marBottom w:val="0"/>
          <w:divBdr>
            <w:top w:val="none" w:sz="0" w:space="0" w:color="auto"/>
            <w:left w:val="none" w:sz="0" w:space="0" w:color="auto"/>
            <w:bottom w:val="none" w:sz="0" w:space="0" w:color="auto"/>
            <w:right w:val="none" w:sz="0" w:space="0" w:color="auto"/>
          </w:divBdr>
        </w:div>
        <w:div w:id="1621185491">
          <w:marLeft w:val="0"/>
          <w:marRight w:val="0"/>
          <w:marTop w:val="0"/>
          <w:marBottom w:val="0"/>
          <w:divBdr>
            <w:top w:val="none" w:sz="0" w:space="0" w:color="auto"/>
            <w:left w:val="none" w:sz="0" w:space="0" w:color="auto"/>
            <w:bottom w:val="none" w:sz="0" w:space="0" w:color="auto"/>
            <w:right w:val="none" w:sz="0" w:space="0" w:color="auto"/>
          </w:divBdr>
        </w:div>
        <w:div w:id="1444572523">
          <w:marLeft w:val="0"/>
          <w:marRight w:val="0"/>
          <w:marTop w:val="0"/>
          <w:marBottom w:val="0"/>
          <w:divBdr>
            <w:top w:val="none" w:sz="0" w:space="0" w:color="auto"/>
            <w:left w:val="none" w:sz="0" w:space="0" w:color="auto"/>
            <w:bottom w:val="none" w:sz="0" w:space="0" w:color="auto"/>
            <w:right w:val="none" w:sz="0" w:space="0" w:color="auto"/>
          </w:divBdr>
        </w:div>
        <w:div w:id="1329746909">
          <w:marLeft w:val="0"/>
          <w:marRight w:val="0"/>
          <w:marTop w:val="0"/>
          <w:marBottom w:val="0"/>
          <w:divBdr>
            <w:top w:val="none" w:sz="0" w:space="0" w:color="auto"/>
            <w:left w:val="none" w:sz="0" w:space="0" w:color="auto"/>
            <w:bottom w:val="none" w:sz="0" w:space="0" w:color="auto"/>
            <w:right w:val="none" w:sz="0" w:space="0" w:color="auto"/>
          </w:divBdr>
        </w:div>
        <w:div w:id="2030329957">
          <w:marLeft w:val="0"/>
          <w:marRight w:val="0"/>
          <w:marTop w:val="0"/>
          <w:marBottom w:val="0"/>
          <w:divBdr>
            <w:top w:val="none" w:sz="0" w:space="0" w:color="auto"/>
            <w:left w:val="none" w:sz="0" w:space="0" w:color="auto"/>
            <w:bottom w:val="none" w:sz="0" w:space="0" w:color="auto"/>
            <w:right w:val="none" w:sz="0" w:space="0" w:color="auto"/>
          </w:divBdr>
        </w:div>
        <w:div w:id="775633197">
          <w:marLeft w:val="0"/>
          <w:marRight w:val="0"/>
          <w:marTop w:val="0"/>
          <w:marBottom w:val="0"/>
          <w:divBdr>
            <w:top w:val="none" w:sz="0" w:space="0" w:color="auto"/>
            <w:left w:val="none" w:sz="0" w:space="0" w:color="auto"/>
            <w:bottom w:val="none" w:sz="0" w:space="0" w:color="auto"/>
            <w:right w:val="none" w:sz="0" w:space="0" w:color="auto"/>
          </w:divBdr>
        </w:div>
        <w:div w:id="361053477">
          <w:marLeft w:val="0"/>
          <w:marRight w:val="0"/>
          <w:marTop w:val="0"/>
          <w:marBottom w:val="0"/>
          <w:divBdr>
            <w:top w:val="none" w:sz="0" w:space="0" w:color="auto"/>
            <w:left w:val="none" w:sz="0" w:space="0" w:color="auto"/>
            <w:bottom w:val="none" w:sz="0" w:space="0" w:color="auto"/>
            <w:right w:val="none" w:sz="0" w:space="0" w:color="auto"/>
          </w:divBdr>
        </w:div>
        <w:div w:id="1191145482">
          <w:marLeft w:val="0"/>
          <w:marRight w:val="0"/>
          <w:marTop w:val="0"/>
          <w:marBottom w:val="0"/>
          <w:divBdr>
            <w:top w:val="none" w:sz="0" w:space="0" w:color="auto"/>
            <w:left w:val="none" w:sz="0" w:space="0" w:color="auto"/>
            <w:bottom w:val="none" w:sz="0" w:space="0" w:color="auto"/>
            <w:right w:val="none" w:sz="0" w:space="0" w:color="auto"/>
          </w:divBdr>
        </w:div>
        <w:div w:id="1721006057">
          <w:marLeft w:val="0"/>
          <w:marRight w:val="0"/>
          <w:marTop w:val="0"/>
          <w:marBottom w:val="0"/>
          <w:divBdr>
            <w:top w:val="none" w:sz="0" w:space="0" w:color="auto"/>
            <w:left w:val="none" w:sz="0" w:space="0" w:color="auto"/>
            <w:bottom w:val="none" w:sz="0" w:space="0" w:color="auto"/>
            <w:right w:val="none" w:sz="0" w:space="0" w:color="auto"/>
          </w:divBdr>
        </w:div>
        <w:div w:id="1594820672">
          <w:marLeft w:val="0"/>
          <w:marRight w:val="0"/>
          <w:marTop w:val="0"/>
          <w:marBottom w:val="0"/>
          <w:divBdr>
            <w:top w:val="none" w:sz="0" w:space="0" w:color="auto"/>
            <w:left w:val="none" w:sz="0" w:space="0" w:color="auto"/>
            <w:bottom w:val="none" w:sz="0" w:space="0" w:color="auto"/>
            <w:right w:val="none" w:sz="0" w:space="0" w:color="auto"/>
          </w:divBdr>
        </w:div>
        <w:div w:id="218252287">
          <w:marLeft w:val="0"/>
          <w:marRight w:val="0"/>
          <w:marTop w:val="0"/>
          <w:marBottom w:val="0"/>
          <w:divBdr>
            <w:top w:val="none" w:sz="0" w:space="0" w:color="auto"/>
            <w:left w:val="none" w:sz="0" w:space="0" w:color="auto"/>
            <w:bottom w:val="none" w:sz="0" w:space="0" w:color="auto"/>
            <w:right w:val="none" w:sz="0" w:space="0" w:color="auto"/>
          </w:divBdr>
        </w:div>
        <w:div w:id="821232983">
          <w:marLeft w:val="0"/>
          <w:marRight w:val="0"/>
          <w:marTop w:val="0"/>
          <w:marBottom w:val="0"/>
          <w:divBdr>
            <w:top w:val="none" w:sz="0" w:space="0" w:color="auto"/>
            <w:left w:val="none" w:sz="0" w:space="0" w:color="auto"/>
            <w:bottom w:val="none" w:sz="0" w:space="0" w:color="auto"/>
            <w:right w:val="none" w:sz="0" w:space="0" w:color="auto"/>
          </w:divBdr>
        </w:div>
        <w:div w:id="1837070982">
          <w:marLeft w:val="0"/>
          <w:marRight w:val="0"/>
          <w:marTop w:val="0"/>
          <w:marBottom w:val="0"/>
          <w:divBdr>
            <w:top w:val="none" w:sz="0" w:space="0" w:color="auto"/>
            <w:left w:val="none" w:sz="0" w:space="0" w:color="auto"/>
            <w:bottom w:val="none" w:sz="0" w:space="0" w:color="auto"/>
            <w:right w:val="none" w:sz="0" w:space="0" w:color="auto"/>
          </w:divBdr>
        </w:div>
        <w:div w:id="374932135">
          <w:marLeft w:val="0"/>
          <w:marRight w:val="0"/>
          <w:marTop w:val="0"/>
          <w:marBottom w:val="0"/>
          <w:divBdr>
            <w:top w:val="none" w:sz="0" w:space="0" w:color="auto"/>
            <w:left w:val="none" w:sz="0" w:space="0" w:color="auto"/>
            <w:bottom w:val="none" w:sz="0" w:space="0" w:color="auto"/>
            <w:right w:val="none" w:sz="0" w:space="0" w:color="auto"/>
          </w:divBdr>
        </w:div>
        <w:div w:id="1341156818">
          <w:marLeft w:val="0"/>
          <w:marRight w:val="0"/>
          <w:marTop w:val="0"/>
          <w:marBottom w:val="0"/>
          <w:divBdr>
            <w:top w:val="none" w:sz="0" w:space="0" w:color="auto"/>
            <w:left w:val="none" w:sz="0" w:space="0" w:color="auto"/>
            <w:bottom w:val="none" w:sz="0" w:space="0" w:color="auto"/>
            <w:right w:val="none" w:sz="0" w:space="0" w:color="auto"/>
          </w:divBdr>
        </w:div>
        <w:div w:id="913705409">
          <w:marLeft w:val="0"/>
          <w:marRight w:val="0"/>
          <w:marTop w:val="0"/>
          <w:marBottom w:val="0"/>
          <w:divBdr>
            <w:top w:val="none" w:sz="0" w:space="0" w:color="auto"/>
            <w:left w:val="none" w:sz="0" w:space="0" w:color="auto"/>
            <w:bottom w:val="none" w:sz="0" w:space="0" w:color="auto"/>
            <w:right w:val="none" w:sz="0" w:space="0" w:color="auto"/>
          </w:divBdr>
        </w:div>
        <w:div w:id="818961872">
          <w:marLeft w:val="0"/>
          <w:marRight w:val="0"/>
          <w:marTop w:val="0"/>
          <w:marBottom w:val="0"/>
          <w:divBdr>
            <w:top w:val="none" w:sz="0" w:space="0" w:color="auto"/>
            <w:left w:val="none" w:sz="0" w:space="0" w:color="auto"/>
            <w:bottom w:val="none" w:sz="0" w:space="0" w:color="auto"/>
            <w:right w:val="none" w:sz="0" w:space="0" w:color="auto"/>
          </w:divBdr>
        </w:div>
      </w:divsChild>
    </w:div>
    <w:div w:id="7994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b16jf@brocku.ca" TargetMode="External"/><Relationship Id="rId4" Type="http://schemas.openxmlformats.org/officeDocument/2006/relationships/hyperlink" Target="mailto:rcondillac@broc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Buller</dc:creator>
  <cp:keywords/>
  <dc:description/>
  <cp:lastModifiedBy>Carlin Buller</cp:lastModifiedBy>
  <cp:revision>2</cp:revision>
  <dcterms:created xsi:type="dcterms:W3CDTF">2020-01-24T04:31:00Z</dcterms:created>
  <dcterms:modified xsi:type="dcterms:W3CDTF">2020-01-24T04:31:00Z</dcterms:modified>
</cp:coreProperties>
</file>