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6BD92" w14:textId="4BB31B1D" w:rsidR="00BE64C0" w:rsidRDefault="001E1746" w:rsidP="00BE64C0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COVID-19 </w:t>
      </w:r>
      <w:r w:rsidR="00CF229C">
        <w:rPr>
          <w:rFonts w:ascii="Arial" w:hAnsi="Arial" w:cs="Arial"/>
          <w:b/>
          <w:bCs/>
          <w:sz w:val="22"/>
          <w:szCs w:val="22"/>
        </w:rPr>
        <w:t>PANDEMIC</w:t>
      </w:r>
      <w:r w:rsidR="00752EA3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05653" w:rsidRPr="55127454">
        <w:rPr>
          <w:rFonts w:ascii="Arial" w:hAnsi="Arial" w:cs="Arial"/>
          <w:b/>
          <w:bCs/>
          <w:sz w:val="22"/>
          <w:szCs w:val="22"/>
        </w:rPr>
        <w:t>PARENT</w:t>
      </w:r>
      <w:r w:rsidR="00BE64C0">
        <w:rPr>
          <w:rFonts w:ascii="Arial" w:hAnsi="Arial" w:cs="Arial"/>
          <w:b/>
          <w:bCs/>
          <w:sz w:val="22"/>
          <w:szCs w:val="22"/>
        </w:rPr>
        <w:t>ING</w:t>
      </w:r>
      <w:r w:rsidR="00105653" w:rsidRPr="55127454">
        <w:rPr>
          <w:rFonts w:ascii="Arial" w:hAnsi="Arial" w:cs="Arial"/>
          <w:b/>
          <w:bCs/>
          <w:sz w:val="22"/>
          <w:szCs w:val="22"/>
        </w:rPr>
        <w:t xml:space="preserve"> AN ADULT CHILD WITH AUTISM SPECTRUM DISORDER</w:t>
      </w:r>
      <w:r w:rsidR="00A25633" w:rsidRPr="55127454">
        <w:rPr>
          <w:rFonts w:ascii="Arial" w:hAnsi="Arial" w:cs="Arial"/>
          <w:b/>
          <w:bCs/>
          <w:sz w:val="22"/>
          <w:szCs w:val="22"/>
        </w:rPr>
        <w:t xml:space="preserve"> </w:t>
      </w:r>
      <w:r w:rsidR="00752EA3">
        <w:rPr>
          <w:rFonts w:ascii="Arial" w:hAnsi="Arial" w:cs="Arial"/>
          <w:b/>
          <w:bCs/>
          <w:sz w:val="22"/>
          <w:szCs w:val="22"/>
        </w:rPr>
        <w:t>AND AN INTELLECTUAL DISABILITY</w:t>
      </w:r>
    </w:p>
    <w:p w14:paraId="2829709F" w14:textId="77777777" w:rsidR="00BE64C0" w:rsidRPr="00ED19F0" w:rsidRDefault="00BE64C0" w:rsidP="00BE64C0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16FA6C" w14:textId="77777777" w:rsidR="00C93F19" w:rsidRDefault="00AB5C18" w:rsidP="00BE64C0">
      <w:pPr>
        <w:spacing w:after="0"/>
        <w:jc w:val="center"/>
        <w:rPr>
          <w:rFonts w:ascii="Arial" w:eastAsia="Times New Roman" w:hAnsi="Arial" w:cs="Arial"/>
          <w:b/>
          <w:color w:val="222222"/>
          <w:sz w:val="22"/>
          <w:szCs w:val="22"/>
        </w:rPr>
      </w:pPr>
      <w:r w:rsidRPr="00ED19F0">
        <w:rPr>
          <w:rFonts w:ascii="Arial" w:eastAsia="Times New Roman" w:hAnsi="Arial" w:cs="Arial"/>
          <w:b/>
          <w:color w:val="222222"/>
          <w:sz w:val="22"/>
          <w:szCs w:val="22"/>
        </w:rPr>
        <w:t>Kirsten Penrose</w:t>
      </w:r>
      <w:r w:rsidR="00105653" w:rsidRPr="00105653">
        <w:rPr>
          <w:rFonts w:ascii="Arial" w:eastAsia="Times New Roman" w:hAnsi="Arial" w:cs="Arial"/>
          <w:b/>
          <w:color w:val="222222"/>
          <w:sz w:val="22"/>
          <w:szCs w:val="22"/>
        </w:rPr>
        <w:t xml:space="preserve">, </w:t>
      </w:r>
      <w:r w:rsidR="00D15235" w:rsidRPr="00ED19F0">
        <w:rPr>
          <w:rFonts w:ascii="Arial" w:eastAsia="Times New Roman" w:hAnsi="Arial" w:cs="Arial"/>
          <w:b/>
          <w:color w:val="222222"/>
          <w:sz w:val="22"/>
          <w:szCs w:val="22"/>
        </w:rPr>
        <w:t xml:space="preserve">Nadine </w:t>
      </w:r>
      <w:r w:rsidR="00105653" w:rsidRPr="00105653">
        <w:rPr>
          <w:rFonts w:ascii="Arial" w:eastAsia="Times New Roman" w:hAnsi="Arial" w:cs="Arial"/>
          <w:b/>
          <w:color w:val="222222"/>
          <w:sz w:val="22"/>
          <w:szCs w:val="22"/>
        </w:rPr>
        <w:t xml:space="preserve">Minott, </w:t>
      </w:r>
      <w:r w:rsidR="00A25633">
        <w:rPr>
          <w:rFonts w:ascii="Arial" w:eastAsia="Times New Roman" w:hAnsi="Arial" w:cs="Arial"/>
          <w:b/>
          <w:color w:val="222222"/>
          <w:sz w:val="22"/>
          <w:szCs w:val="22"/>
        </w:rPr>
        <w:t xml:space="preserve">Kelly Carr, </w:t>
      </w:r>
      <w:r w:rsidR="00D15235" w:rsidRPr="00ED19F0">
        <w:rPr>
          <w:rFonts w:ascii="Arial" w:eastAsia="Times New Roman" w:hAnsi="Arial" w:cs="Arial"/>
          <w:b/>
          <w:color w:val="222222"/>
          <w:sz w:val="22"/>
          <w:szCs w:val="22"/>
        </w:rPr>
        <w:t xml:space="preserve">Patti </w:t>
      </w:r>
      <w:r w:rsidR="00105653" w:rsidRPr="00105653">
        <w:rPr>
          <w:rFonts w:ascii="Arial" w:eastAsia="Times New Roman" w:hAnsi="Arial" w:cs="Arial"/>
          <w:b/>
          <w:color w:val="222222"/>
          <w:sz w:val="22"/>
          <w:szCs w:val="22"/>
        </w:rPr>
        <w:t xml:space="preserve">Weir, </w:t>
      </w:r>
      <w:r w:rsidR="00D15235" w:rsidRPr="00ED19F0">
        <w:rPr>
          <w:rFonts w:ascii="Arial" w:eastAsia="Times New Roman" w:hAnsi="Arial" w:cs="Arial"/>
          <w:b/>
          <w:color w:val="222222"/>
          <w:sz w:val="22"/>
          <w:szCs w:val="22"/>
        </w:rPr>
        <w:t xml:space="preserve">Nadia </w:t>
      </w:r>
      <w:r w:rsidR="002C6745">
        <w:rPr>
          <w:rFonts w:ascii="Arial" w:eastAsia="Times New Roman" w:hAnsi="Arial" w:cs="Arial"/>
          <w:b/>
          <w:color w:val="222222"/>
          <w:sz w:val="22"/>
          <w:szCs w:val="22"/>
        </w:rPr>
        <w:t xml:space="preserve">R. </w:t>
      </w:r>
      <w:r w:rsidR="00105653" w:rsidRPr="00105653">
        <w:rPr>
          <w:rFonts w:ascii="Arial" w:eastAsia="Times New Roman" w:hAnsi="Arial" w:cs="Arial"/>
          <w:b/>
          <w:color w:val="222222"/>
          <w:sz w:val="22"/>
          <w:szCs w:val="22"/>
        </w:rPr>
        <w:t>Aza</w:t>
      </w:r>
      <w:r w:rsidR="00D15235" w:rsidRPr="00ED19F0">
        <w:rPr>
          <w:rFonts w:ascii="Arial" w:eastAsia="Times New Roman" w:hAnsi="Arial" w:cs="Arial"/>
          <w:b/>
          <w:color w:val="222222"/>
          <w:sz w:val="22"/>
          <w:szCs w:val="22"/>
        </w:rPr>
        <w:t>r</w:t>
      </w:r>
      <w:r w:rsidR="00105653" w:rsidRPr="00105653">
        <w:rPr>
          <w:rFonts w:ascii="Arial" w:eastAsia="Times New Roman" w:hAnsi="Arial" w:cs="Arial"/>
          <w:b/>
          <w:color w:val="222222"/>
          <w:sz w:val="22"/>
          <w:szCs w:val="22"/>
        </w:rPr>
        <w:t xml:space="preserve">, </w:t>
      </w:r>
    </w:p>
    <w:p w14:paraId="4EC5238E" w14:textId="26AB84EB" w:rsidR="002C6745" w:rsidRDefault="00C93F19" w:rsidP="00AB5C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2"/>
          <w:szCs w:val="22"/>
        </w:rPr>
      </w:pPr>
      <w:r w:rsidRPr="00ED19F0">
        <w:rPr>
          <w:rFonts w:ascii="Arial" w:eastAsia="Times New Roman" w:hAnsi="Arial" w:cs="Arial"/>
          <w:b/>
          <w:color w:val="222222"/>
          <w:sz w:val="22"/>
          <w:szCs w:val="22"/>
        </w:rPr>
        <w:t xml:space="preserve">Chad </w:t>
      </w:r>
      <w:r>
        <w:rPr>
          <w:rFonts w:ascii="Arial" w:eastAsia="Times New Roman" w:hAnsi="Arial" w:cs="Arial"/>
          <w:b/>
          <w:color w:val="222222"/>
          <w:sz w:val="22"/>
          <w:szCs w:val="22"/>
        </w:rPr>
        <w:t xml:space="preserve">A. </w:t>
      </w:r>
      <w:r w:rsidRPr="00105653">
        <w:rPr>
          <w:rFonts w:ascii="Arial" w:eastAsia="Times New Roman" w:hAnsi="Arial" w:cs="Arial"/>
          <w:b/>
          <w:color w:val="222222"/>
          <w:sz w:val="22"/>
          <w:szCs w:val="22"/>
        </w:rPr>
        <w:t xml:space="preserve">Sutherland, </w:t>
      </w:r>
      <w:r w:rsidR="008901E6">
        <w:rPr>
          <w:rFonts w:ascii="Arial" w:eastAsia="Times New Roman" w:hAnsi="Arial" w:cs="Arial"/>
          <w:b/>
          <w:color w:val="222222"/>
          <w:sz w:val="22"/>
          <w:szCs w:val="22"/>
        </w:rPr>
        <w:t xml:space="preserve">and </w:t>
      </w:r>
      <w:r w:rsidR="00D15235" w:rsidRPr="00ED19F0">
        <w:rPr>
          <w:rFonts w:ascii="Arial" w:eastAsia="Times New Roman" w:hAnsi="Arial" w:cs="Arial"/>
          <w:b/>
          <w:color w:val="222222"/>
          <w:sz w:val="22"/>
          <w:szCs w:val="22"/>
        </w:rPr>
        <w:t xml:space="preserve">Sean </w:t>
      </w:r>
      <w:r w:rsidR="00105653" w:rsidRPr="00105653">
        <w:rPr>
          <w:rFonts w:ascii="Arial" w:eastAsia="Times New Roman" w:hAnsi="Arial" w:cs="Arial"/>
          <w:b/>
          <w:color w:val="222222"/>
          <w:sz w:val="22"/>
          <w:szCs w:val="22"/>
        </w:rPr>
        <w:t>Horton</w:t>
      </w:r>
    </w:p>
    <w:p w14:paraId="7037E531" w14:textId="435D6C08" w:rsidR="00A25633" w:rsidRDefault="002C6745" w:rsidP="006C4F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>
        <w:rPr>
          <w:rFonts w:ascii="Arial" w:eastAsia="Times New Roman" w:hAnsi="Arial" w:cs="Arial"/>
          <w:b/>
          <w:color w:val="222222"/>
          <w:sz w:val="22"/>
          <w:szCs w:val="22"/>
        </w:rPr>
        <w:t xml:space="preserve">APEX Research Group, Department of Kinesiology, </w:t>
      </w:r>
      <w:r w:rsidR="00105653" w:rsidRPr="00ED19F0">
        <w:rPr>
          <w:rFonts w:ascii="Arial" w:eastAsia="Times New Roman" w:hAnsi="Arial" w:cs="Arial"/>
          <w:b/>
          <w:color w:val="222222"/>
          <w:sz w:val="22"/>
          <w:szCs w:val="22"/>
        </w:rPr>
        <w:t xml:space="preserve">University of Windsor </w:t>
      </w:r>
      <w:r w:rsidR="001427F1" w:rsidRPr="55127454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14:paraId="0376D155" w14:textId="4C03BC2B" w:rsidR="00A25633" w:rsidRPr="00146003" w:rsidRDefault="001427F1" w:rsidP="55127454">
      <w:pPr>
        <w:shd w:val="clear" w:color="auto" w:fill="FFFFFF" w:themeFill="background1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55127454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BB6C71" w:rsidRPr="55127454">
        <w:rPr>
          <w:rFonts w:ascii="Arial" w:hAnsi="Arial" w:cs="Arial"/>
          <w:b/>
          <w:bCs/>
          <w:color w:val="000000" w:themeColor="text1"/>
          <w:sz w:val="22"/>
          <w:szCs w:val="22"/>
        </w:rPr>
        <w:t>O</w:t>
      </w:r>
      <w:r w:rsidR="00652DA5" w:rsidRPr="5512745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bjectives: </w:t>
      </w:r>
      <w:r w:rsidR="00A25633" w:rsidRPr="00A25633">
        <w:rPr>
          <w:rFonts w:ascii="Arial" w:hAnsi="Arial" w:cs="Arial"/>
          <w:sz w:val="22"/>
          <w:szCs w:val="22"/>
        </w:rPr>
        <w:t xml:space="preserve">COVID-19 has altered </w:t>
      </w:r>
      <w:r w:rsidR="0020120E">
        <w:rPr>
          <w:rFonts w:ascii="Arial" w:hAnsi="Arial" w:cs="Arial"/>
          <w:sz w:val="22"/>
          <w:szCs w:val="22"/>
        </w:rPr>
        <w:t>everyone’s</w:t>
      </w:r>
      <w:r w:rsidR="00C57AB2">
        <w:rPr>
          <w:rFonts w:ascii="Arial" w:hAnsi="Arial" w:cs="Arial"/>
          <w:sz w:val="22"/>
          <w:szCs w:val="22"/>
        </w:rPr>
        <w:t xml:space="preserve"> </w:t>
      </w:r>
      <w:r w:rsidR="007C4427">
        <w:rPr>
          <w:rFonts w:ascii="Arial" w:hAnsi="Arial" w:cs="Arial"/>
          <w:sz w:val="22"/>
          <w:szCs w:val="22"/>
        </w:rPr>
        <w:t>lives</w:t>
      </w:r>
      <w:r w:rsidR="00BE64C0">
        <w:rPr>
          <w:rFonts w:ascii="Arial" w:hAnsi="Arial" w:cs="Arial"/>
          <w:sz w:val="22"/>
          <w:szCs w:val="22"/>
        </w:rPr>
        <w:t xml:space="preserve">, creating uncertainty regarding the </w:t>
      </w:r>
      <w:r w:rsidR="006C4F6B">
        <w:rPr>
          <w:rFonts w:ascii="Arial" w:hAnsi="Arial" w:cs="Arial"/>
          <w:sz w:val="22"/>
          <w:szCs w:val="22"/>
        </w:rPr>
        <w:t>‘</w:t>
      </w:r>
      <w:r w:rsidR="00BE64C0">
        <w:rPr>
          <w:rFonts w:ascii="Arial" w:hAnsi="Arial" w:cs="Arial"/>
          <w:sz w:val="22"/>
          <w:szCs w:val="22"/>
        </w:rPr>
        <w:t xml:space="preserve">new normal’ we will </w:t>
      </w:r>
      <w:r w:rsidR="00146003">
        <w:rPr>
          <w:rFonts w:ascii="Arial" w:hAnsi="Arial" w:cs="Arial"/>
          <w:sz w:val="22"/>
          <w:szCs w:val="22"/>
        </w:rPr>
        <w:t xml:space="preserve">experience </w:t>
      </w:r>
      <w:r w:rsidR="00BE64C0">
        <w:rPr>
          <w:rFonts w:ascii="Arial" w:hAnsi="Arial" w:cs="Arial"/>
          <w:sz w:val="22"/>
          <w:szCs w:val="22"/>
        </w:rPr>
        <w:t>in the future.</w:t>
      </w:r>
      <w:r w:rsidR="00A25633" w:rsidRPr="00A25633">
        <w:rPr>
          <w:rFonts w:ascii="Arial" w:hAnsi="Arial" w:cs="Arial"/>
          <w:sz w:val="22"/>
          <w:szCs w:val="22"/>
        </w:rPr>
        <w:t xml:space="preserve"> </w:t>
      </w:r>
      <w:r w:rsidR="4AF2EB57" w:rsidRPr="00A25633">
        <w:rPr>
          <w:rFonts w:ascii="Arial" w:hAnsi="Arial" w:cs="Arial"/>
          <w:sz w:val="22"/>
          <w:szCs w:val="22"/>
        </w:rPr>
        <w:t>P</w:t>
      </w:r>
      <w:r w:rsidR="00A25633" w:rsidRPr="00A25633">
        <w:rPr>
          <w:rFonts w:ascii="Arial" w:hAnsi="Arial" w:cs="Arial"/>
          <w:sz w:val="22"/>
          <w:szCs w:val="22"/>
        </w:rPr>
        <w:t>recaution</w:t>
      </w:r>
      <w:r w:rsidR="00BE64C0">
        <w:rPr>
          <w:rFonts w:ascii="Arial" w:hAnsi="Arial" w:cs="Arial"/>
          <w:sz w:val="22"/>
          <w:szCs w:val="22"/>
        </w:rPr>
        <w:t>s</w:t>
      </w:r>
      <w:r w:rsidR="00A25633" w:rsidRPr="00A25633">
        <w:rPr>
          <w:rFonts w:ascii="Arial" w:hAnsi="Arial" w:cs="Arial"/>
          <w:sz w:val="22"/>
          <w:szCs w:val="22"/>
        </w:rPr>
        <w:t xml:space="preserve"> to prevent the spread of COVID-19 include the closure of schools,</w:t>
      </w:r>
      <w:r w:rsidR="0020120E">
        <w:rPr>
          <w:rFonts w:ascii="Arial" w:hAnsi="Arial" w:cs="Arial"/>
          <w:sz w:val="22"/>
          <w:szCs w:val="22"/>
        </w:rPr>
        <w:t xml:space="preserve"> recreation facilities,</w:t>
      </w:r>
      <w:r w:rsidR="00A25633" w:rsidRPr="00A25633">
        <w:rPr>
          <w:rFonts w:ascii="Arial" w:hAnsi="Arial" w:cs="Arial"/>
          <w:sz w:val="22"/>
          <w:szCs w:val="22"/>
        </w:rPr>
        <w:t xml:space="preserve"> businesses (caf</w:t>
      </w:r>
      <w:r w:rsidR="004651D2">
        <w:rPr>
          <w:rFonts w:ascii="Arial" w:hAnsi="Arial" w:cs="Arial"/>
          <w:sz w:val="22"/>
          <w:szCs w:val="22"/>
        </w:rPr>
        <w:t>é</w:t>
      </w:r>
      <w:r w:rsidR="00A25633" w:rsidRPr="00A25633">
        <w:rPr>
          <w:rFonts w:ascii="Arial" w:hAnsi="Arial" w:cs="Arial"/>
          <w:sz w:val="22"/>
          <w:szCs w:val="22"/>
        </w:rPr>
        <w:t>s/theatre</w:t>
      </w:r>
      <w:r w:rsidR="0045277B">
        <w:rPr>
          <w:rFonts w:ascii="Arial" w:hAnsi="Arial" w:cs="Arial"/>
          <w:sz w:val="22"/>
          <w:szCs w:val="22"/>
        </w:rPr>
        <w:t>s</w:t>
      </w:r>
      <w:r w:rsidR="00A25633" w:rsidRPr="00A25633">
        <w:rPr>
          <w:rFonts w:ascii="Arial" w:hAnsi="Arial" w:cs="Arial"/>
          <w:sz w:val="22"/>
          <w:szCs w:val="22"/>
        </w:rPr>
        <w:t xml:space="preserve">), and public places (parks), </w:t>
      </w:r>
      <w:r w:rsidR="0045277B">
        <w:rPr>
          <w:rFonts w:ascii="Arial" w:hAnsi="Arial" w:cs="Arial"/>
          <w:sz w:val="22"/>
          <w:szCs w:val="22"/>
        </w:rPr>
        <w:t xml:space="preserve">as well as </w:t>
      </w:r>
      <w:r w:rsidR="00A25633" w:rsidRPr="00A25633">
        <w:rPr>
          <w:rFonts w:ascii="Arial" w:hAnsi="Arial" w:cs="Arial"/>
          <w:sz w:val="22"/>
          <w:szCs w:val="22"/>
        </w:rPr>
        <w:t xml:space="preserve">the cancellation of social events. </w:t>
      </w:r>
      <w:r w:rsidR="00A25633">
        <w:rPr>
          <w:rFonts w:ascii="Arial" w:hAnsi="Arial" w:cs="Arial"/>
          <w:sz w:val="22"/>
          <w:szCs w:val="22"/>
        </w:rPr>
        <w:t>Throughout</w:t>
      </w:r>
      <w:r w:rsidR="368E5896">
        <w:rPr>
          <w:rFonts w:ascii="Arial" w:hAnsi="Arial" w:cs="Arial"/>
          <w:sz w:val="22"/>
          <w:szCs w:val="22"/>
        </w:rPr>
        <w:t xml:space="preserve"> the</w:t>
      </w:r>
      <w:r w:rsidR="00A25633" w:rsidRPr="00A25633">
        <w:rPr>
          <w:rFonts w:ascii="Arial" w:hAnsi="Arial" w:cs="Arial"/>
          <w:sz w:val="22"/>
          <w:szCs w:val="22"/>
        </w:rPr>
        <w:t xml:space="preserve"> COVID-1</w:t>
      </w:r>
      <w:r w:rsidR="00A25633">
        <w:rPr>
          <w:rFonts w:ascii="Arial" w:hAnsi="Arial" w:cs="Arial"/>
          <w:sz w:val="22"/>
          <w:szCs w:val="22"/>
        </w:rPr>
        <w:t>9</w:t>
      </w:r>
      <w:r w:rsidR="187EC15F">
        <w:rPr>
          <w:rFonts w:ascii="Arial" w:hAnsi="Arial" w:cs="Arial"/>
          <w:sz w:val="22"/>
          <w:szCs w:val="22"/>
        </w:rPr>
        <w:t xml:space="preserve"> pandemic</w:t>
      </w:r>
      <w:r w:rsidR="00A25633">
        <w:rPr>
          <w:rFonts w:ascii="Arial" w:hAnsi="Arial" w:cs="Arial"/>
          <w:sz w:val="22"/>
          <w:szCs w:val="22"/>
        </w:rPr>
        <w:t>,</w:t>
      </w:r>
      <w:r w:rsidR="00A25633" w:rsidRPr="00A25633">
        <w:rPr>
          <w:rFonts w:ascii="Arial" w:hAnsi="Arial" w:cs="Arial"/>
          <w:sz w:val="22"/>
          <w:szCs w:val="22"/>
        </w:rPr>
        <w:t xml:space="preserve"> individuals have been confined to their homes, </w:t>
      </w:r>
      <w:r w:rsidR="00A73A90">
        <w:rPr>
          <w:rFonts w:ascii="Arial" w:hAnsi="Arial" w:cs="Arial"/>
          <w:sz w:val="22"/>
          <w:szCs w:val="22"/>
        </w:rPr>
        <w:t xml:space="preserve">which </w:t>
      </w:r>
      <w:r w:rsidR="00146003">
        <w:rPr>
          <w:rFonts w:ascii="Arial" w:hAnsi="Arial" w:cs="Arial"/>
          <w:sz w:val="22"/>
          <w:szCs w:val="22"/>
        </w:rPr>
        <w:t>creat</w:t>
      </w:r>
      <w:r w:rsidR="00A73A90">
        <w:rPr>
          <w:rFonts w:ascii="Arial" w:hAnsi="Arial" w:cs="Arial"/>
          <w:sz w:val="22"/>
          <w:szCs w:val="22"/>
        </w:rPr>
        <w:t>ed</w:t>
      </w:r>
      <w:r w:rsidR="00146003">
        <w:rPr>
          <w:rFonts w:ascii="Arial" w:hAnsi="Arial" w:cs="Arial"/>
          <w:sz w:val="22"/>
          <w:szCs w:val="22"/>
        </w:rPr>
        <w:t xml:space="preserve"> drastic changes to the everyday life of adults with disabilities as well as </w:t>
      </w:r>
      <w:r w:rsidR="00A73A90">
        <w:rPr>
          <w:rFonts w:ascii="Arial" w:hAnsi="Arial" w:cs="Arial"/>
          <w:sz w:val="22"/>
          <w:szCs w:val="22"/>
        </w:rPr>
        <w:t xml:space="preserve">the </w:t>
      </w:r>
      <w:r w:rsidR="00146003">
        <w:rPr>
          <w:rFonts w:ascii="Arial" w:hAnsi="Arial" w:cs="Arial"/>
          <w:sz w:val="22"/>
          <w:szCs w:val="22"/>
        </w:rPr>
        <w:t xml:space="preserve">mothers who maintain the role of primary caregiver. </w:t>
      </w:r>
      <w:r w:rsidR="00A25633" w:rsidRPr="00A25633">
        <w:rPr>
          <w:rFonts w:ascii="Arial" w:hAnsi="Arial" w:cs="Arial"/>
          <w:sz w:val="22"/>
          <w:szCs w:val="22"/>
        </w:rPr>
        <w:t xml:space="preserve">During these unprecedented times, where many support services have been </w:t>
      </w:r>
      <w:r w:rsidR="004435C8">
        <w:rPr>
          <w:rFonts w:ascii="Arial" w:hAnsi="Arial" w:cs="Arial"/>
          <w:sz w:val="22"/>
          <w:szCs w:val="22"/>
        </w:rPr>
        <w:t xml:space="preserve">cancelled or severely </w:t>
      </w:r>
      <w:r w:rsidR="00A25633" w:rsidRPr="00A25633">
        <w:rPr>
          <w:rFonts w:ascii="Arial" w:hAnsi="Arial" w:cs="Arial"/>
          <w:sz w:val="22"/>
          <w:szCs w:val="22"/>
        </w:rPr>
        <w:t>altered, it is important to understand the immediate</w:t>
      </w:r>
      <w:r w:rsidR="0045277B">
        <w:rPr>
          <w:rFonts w:ascii="Arial" w:hAnsi="Arial" w:cs="Arial"/>
          <w:sz w:val="22"/>
          <w:szCs w:val="22"/>
        </w:rPr>
        <w:t xml:space="preserve"> and future</w:t>
      </w:r>
      <w:r w:rsidR="00A25633" w:rsidRPr="00A25633">
        <w:rPr>
          <w:rFonts w:ascii="Arial" w:hAnsi="Arial" w:cs="Arial"/>
          <w:sz w:val="22"/>
          <w:szCs w:val="22"/>
        </w:rPr>
        <w:t xml:space="preserve"> needs of these </w:t>
      </w:r>
      <w:r w:rsidR="006C4F6B">
        <w:rPr>
          <w:rFonts w:ascii="Arial" w:hAnsi="Arial" w:cs="Arial"/>
          <w:sz w:val="22"/>
          <w:szCs w:val="22"/>
        </w:rPr>
        <w:t>caregiver</w:t>
      </w:r>
      <w:r w:rsidR="00A25633" w:rsidRPr="00A25633">
        <w:rPr>
          <w:rFonts w:ascii="Arial" w:hAnsi="Arial" w:cs="Arial"/>
          <w:sz w:val="22"/>
          <w:szCs w:val="22"/>
        </w:rPr>
        <w:t>s</w:t>
      </w:r>
      <w:r w:rsidR="0045277B">
        <w:rPr>
          <w:rFonts w:ascii="Arial" w:hAnsi="Arial" w:cs="Arial"/>
          <w:sz w:val="22"/>
          <w:szCs w:val="22"/>
        </w:rPr>
        <w:t>.</w:t>
      </w:r>
      <w:r w:rsidR="00A25633">
        <w:rPr>
          <w:rFonts w:ascii="Arial" w:hAnsi="Arial" w:cs="Arial"/>
          <w:sz w:val="22"/>
          <w:szCs w:val="22"/>
        </w:rPr>
        <w:t xml:space="preserve"> </w:t>
      </w:r>
      <w:r w:rsidR="001A2485" w:rsidRPr="00A25633">
        <w:rPr>
          <w:rFonts w:ascii="Arial" w:hAnsi="Arial" w:cs="Arial"/>
          <w:color w:val="000000" w:themeColor="text1"/>
          <w:sz w:val="22"/>
          <w:szCs w:val="22"/>
        </w:rPr>
        <w:t xml:space="preserve">Therefore, </w:t>
      </w:r>
      <w:r w:rsidR="00A25633" w:rsidRPr="00A25633">
        <w:rPr>
          <w:rFonts w:ascii="Arial" w:hAnsi="Arial" w:cs="Arial"/>
          <w:sz w:val="22"/>
          <w:szCs w:val="22"/>
          <w:shd w:val="clear" w:color="auto" w:fill="FFFFFF"/>
        </w:rPr>
        <w:t xml:space="preserve">the </w:t>
      </w:r>
      <w:r w:rsidR="004435C8">
        <w:rPr>
          <w:rFonts w:ascii="Arial" w:hAnsi="Arial" w:cs="Arial"/>
          <w:sz w:val="22"/>
          <w:szCs w:val="22"/>
          <w:shd w:val="clear" w:color="auto" w:fill="FFFFFF"/>
        </w:rPr>
        <w:t>purpose</w:t>
      </w:r>
      <w:r w:rsidR="00A25633" w:rsidRPr="00A25633">
        <w:rPr>
          <w:rFonts w:ascii="Arial" w:hAnsi="Arial" w:cs="Arial"/>
          <w:sz w:val="22"/>
          <w:szCs w:val="22"/>
          <w:shd w:val="clear" w:color="auto" w:fill="FFFFFF"/>
        </w:rPr>
        <w:t xml:space="preserve"> of this study was to explore the everyday experience of parenting an adult child diagnosed with </w:t>
      </w:r>
      <w:r w:rsidR="00146003">
        <w:rPr>
          <w:rFonts w:ascii="Arial" w:hAnsi="Arial" w:cs="Arial"/>
          <w:sz w:val="22"/>
          <w:szCs w:val="22"/>
          <w:shd w:val="clear" w:color="auto" w:fill="FFFFFF"/>
        </w:rPr>
        <w:t xml:space="preserve">autism spectrum disorder and an intellectual disability (ASD-ID) </w:t>
      </w:r>
      <w:r w:rsidR="00A25633" w:rsidRPr="00A25633">
        <w:rPr>
          <w:rFonts w:ascii="Arial" w:hAnsi="Arial" w:cs="Arial"/>
          <w:sz w:val="22"/>
          <w:szCs w:val="22"/>
          <w:shd w:val="clear" w:color="auto" w:fill="FFFFFF"/>
        </w:rPr>
        <w:t>during the COVID-19 pandemic</w:t>
      </w:r>
      <w:r w:rsidR="004435C8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5683D51" w14:textId="2D918D6B" w:rsidR="00146003" w:rsidRDefault="001427F1" w:rsidP="00E63A3C">
      <w:pPr>
        <w:spacing w:after="0" w:line="240" w:lineRule="auto"/>
        <w:jc w:val="lef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t xml:space="preserve">                                                                                                        </w:t>
      </w:r>
      <w:r w:rsidR="0003660C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B05DF8">
        <w:t xml:space="preserve">               </w:t>
      </w:r>
    </w:p>
    <w:p w14:paraId="0072EE3B" w14:textId="67414C0A" w:rsidR="00E63A3C" w:rsidRDefault="003C4828" w:rsidP="00E63A3C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55127454">
        <w:rPr>
          <w:rFonts w:ascii="Arial" w:hAnsi="Arial" w:cs="Arial"/>
          <w:b/>
          <w:bCs/>
          <w:color w:val="000000" w:themeColor="text1"/>
          <w:sz w:val="22"/>
          <w:szCs w:val="22"/>
        </w:rPr>
        <w:t>M</w:t>
      </w:r>
      <w:r w:rsidR="00652DA5" w:rsidRPr="5512745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ethodology: </w:t>
      </w:r>
      <w:r w:rsidR="006E4B26" w:rsidRPr="55127454">
        <w:rPr>
          <w:rFonts w:ascii="Arial" w:hAnsi="Arial" w:cs="Arial"/>
          <w:color w:val="000000" w:themeColor="text1"/>
          <w:sz w:val="22"/>
          <w:szCs w:val="22"/>
        </w:rPr>
        <w:t>Ten mothers (M</w:t>
      </w:r>
      <w:r w:rsidR="006E4B26" w:rsidRPr="55127454">
        <w:rPr>
          <w:rFonts w:ascii="Arial" w:hAnsi="Arial" w:cs="Arial"/>
          <w:color w:val="000000" w:themeColor="text1"/>
          <w:sz w:val="22"/>
          <w:szCs w:val="22"/>
          <w:vertAlign w:val="subscript"/>
        </w:rPr>
        <w:t>age</w:t>
      </w:r>
      <w:r w:rsidR="006E4B26" w:rsidRPr="55127454">
        <w:rPr>
          <w:rFonts w:ascii="Arial" w:hAnsi="Arial" w:cs="Arial"/>
          <w:color w:val="000000" w:themeColor="text1"/>
          <w:sz w:val="22"/>
          <w:szCs w:val="22"/>
        </w:rPr>
        <w:t xml:space="preserve"> = 49.5 years) of adult, male children (M</w:t>
      </w:r>
      <w:r w:rsidR="006E4B26" w:rsidRPr="55127454">
        <w:rPr>
          <w:rFonts w:ascii="Arial" w:hAnsi="Arial" w:cs="Arial"/>
          <w:color w:val="000000" w:themeColor="text1"/>
          <w:sz w:val="22"/>
          <w:szCs w:val="22"/>
          <w:vertAlign w:val="subscript"/>
        </w:rPr>
        <w:t>age</w:t>
      </w:r>
      <w:r w:rsidR="006E4B26" w:rsidRPr="55127454">
        <w:rPr>
          <w:rFonts w:ascii="Arial" w:hAnsi="Arial" w:cs="Arial"/>
          <w:color w:val="000000" w:themeColor="text1"/>
          <w:sz w:val="22"/>
          <w:szCs w:val="22"/>
        </w:rPr>
        <w:t xml:space="preserve"> = 25.5) diagnosed with ASD-ID </w:t>
      </w:r>
      <w:r w:rsidR="00C93F19" w:rsidRPr="55127454">
        <w:rPr>
          <w:rFonts w:ascii="Arial" w:hAnsi="Arial" w:cs="Arial"/>
          <w:color w:val="000000" w:themeColor="text1"/>
          <w:sz w:val="22"/>
          <w:szCs w:val="22"/>
        </w:rPr>
        <w:t xml:space="preserve">completed a </w:t>
      </w:r>
      <w:r w:rsidR="006E4B26" w:rsidRPr="55127454">
        <w:rPr>
          <w:rFonts w:ascii="Arial" w:hAnsi="Arial" w:cs="Arial"/>
          <w:color w:val="000000" w:themeColor="text1"/>
          <w:sz w:val="22"/>
          <w:szCs w:val="22"/>
        </w:rPr>
        <w:t>semi-structured interview (35 to 90 minutes</w:t>
      </w:r>
      <w:r w:rsidR="00CF229C">
        <w:rPr>
          <w:rFonts w:ascii="Arial" w:hAnsi="Arial" w:cs="Arial"/>
          <w:color w:val="000000" w:themeColor="text1"/>
          <w:sz w:val="22"/>
          <w:szCs w:val="22"/>
        </w:rPr>
        <w:t>;</w:t>
      </w:r>
      <w:r w:rsidR="006E4B26" w:rsidRPr="551274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229C">
        <w:rPr>
          <w:rFonts w:ascii="Arial" w:hAnsi="Arial" w:cs="Arial"/>
          <w:color w:val="000000" w:themeColor="text1"/>
          <w:sz w:val="22"/>
          <w:szCs w:val="22"/>
        </w:rPr>
        <w:t>April - October</w:t>
      </w:r>
      <w:r w:rsidR="006E4B26" w:rsidRPr="55127454">
        <w:rPr>
          <w:rFonts w:ascii="Arial" w:hAnsi="Arial" w:cs="Arial"/>
          <w:color w:val="000000" w:themeColor="text1"/>
          <w:sz w:val="22"/>
          <w:szCs w:val="22"/>
        </w:rPr>
        <w:t xml:space="preserve">). </w:t>
      </w:r>
      <w:r w:rsidR="00C93F19" w:rsidRPr="55127454">
        <w:rPr>
          <w:rFonts w:ascii="Arial" w:hAnsi="Arial" w:cs="Arial"/>
          <w:color w:val="000000" w:themeColor="text1"/>
          <w:sz w:val="22"/>
          <w:szCs w:val="22"/>
        </w:rPr>
        <w:t>Nine of the a</w:t>
      </w:r>
      <w:r w:rsidR="006E4B26" w:rsidRPr="55127454">
        <w:rPr>
          <w:rFonts w:ascii="Arial" w:hAnsi="Arial" w:cs="Arial"/>
          <w:color w:val="000000" w:themeColor="text1"/>
          <w:sz w:val="22"/>
          <w:szCs w:val="22"/>
        </w:rPr>
        <w:t>dult children co-resided with their mothers</w:t>
      </w:r>
      <w:r w:rsidR="00C93F19" w:rsidRPr="55127454">
        <w:rPr>
          <w:rFonts w:ascii="Arial" w:hAnsi="Arial" w:cs="Arial"/>
          <w:color w:val="000000" w:themeColor="text1"/>
          <w:sz w:val="22"/>
          <w:szCs w:val="22"/>
        </w:rPr>
        <w:t xml:space="preserve"> and one </w:t>
      </w:r>
      <w:r w:rsidR="00DB0902" w:rsidRPr="55127454">
        <w:rPr>
          <w:rFonts w:ascii="Arial" w:hAnsi="Arial" w:cs="Arial"/>
          <w:color w:val="000000" w:themeColor="text1"/>
          <w:sz w:val="22"/>
          <w:szCs w:val="22"/>
        </w:rPr>
        <w:t>resided in an</w:t>
      </w:r>
      <w:r w:rsidR="006E4B26" w:rsidRPr="55127454">
        <w:rPr>
          <w:rFonts w:ascii="Arial" w:hAnsi="Arial" w:cs="Arial"/>
          <w:color w:val="000000" w:themeColor="text1"/>
          <w:sz w:val="22"/>
          <w:szCs w:val="22"/>
        </w:rPr>
        <w:t xml:space="preserve"> alternative living arrangement. </w:t>
      </w:r>
      <w:r w:rsidR="00DB0902" w:rsidRPr="55127454">
        <w:rPr>
          <w:rFonts w:ascii="Arial" w:hAnsi="Arial" w:cs="Arial"/>
          <w:sz w:val="22"/>
          <w:szCs w:val="22"/>
        </w:rPr>
        <w:t>A</w:t>
      </w:r>
      <w:r w:rsidR="005225FD" w:rsidRPr="55127454">
        <w:rPr>
          <w:rFonts w:ascii="Arial" w:hAnsi="Arial" w:cs="Arial"/>
          <w:sz w:val="22"/>
          <w:szCs w:val="22"/>
        </w:rPr>
        <w:t xml:space="preserve"> strength</w:t>
      </w:r>
      <w:r w:rsidR="006C4F6B">
        <w:rPr>
          <w:rFonts w:ascii="Arial" w:hAnsi="Arial" w:cs="Arial"/>
          <w:sz w:val="22"/>
          <w:szCs w:val="22"/>
        </w:rPr>
        <w:t>s</w:t>
      </w:r>
      <w:r w:rsidR="005225FD" w:rsidRPr="55127454">
        <w:rPr>
          <w:rFonts w:ascii="Arial" w:hAnsi="Arial" w:cs="Arial"/>
          <w:sz w:val="22"/>
          <w:szCs w:val="22"/>
        </w:rPr>
        <w:t>-based perspective</w:t>
      </w:r>
      <w:r w:rsidR="00E63A3C" w:rsidRPr="55127454">
        <w:rPr>
          <w:rFonts w:ascii="Arial" w:hAnsi="Arial" w:cs="Arial"/>
          <w:sz w:val="22"/>
          <w:szCs w:val="22"/>
        </w:rPr>
        <w:t>, which emphasizes abilities and resources,</w:t>
      </w:r>
      <w:r w:rsidR="005225FD" w:rsidRPr="55127454">
        <w:rPr>
          <w:rFonts w:ascii="Arial" w:hAnsi="Arial" w:cs="Arial"/>
          <w:sz w:val="22"/>
          <w:szCs w:val="22"/>
        </w:rPr>
        <w:t xml:space="preserve"> w</w:t>
      </w:r>
      <w:r w:rsidR="00DB0902" w:rsidRPr="55127454">
        <w:rPr>
          <w:rFonts w:ascii="Arial" w:hAnsi="Arial" w:cs="Arial"/>
          <w:sz w:val="22"/>
          <w:szCs w:val="22"/>
        </w:rPr>
        <w:t>as</w:t>
      </w:r>
      <w:r w:rsidR="005225FD" w:rsidRPr="55127454">
        <w:rPr>
          <w:rFonts w:ascii="Arial" w:hAnsi="Arial" w:cs="Arial"/>
          <w:sz w:val="22"/>
          <w:szCs w:val="22"/>
        </w:rPr>
        <w:t xml:space="preserve"> </w:t>
      </w:r>
      <w:r w:rsidR="00E63A3C" w:rsidRPr="55127454">
        <w:rPr>
          <w:rFonts w:ascii="Arial" w:hAnsi="Arial" w:cs="Arial"/>
          <w:sz w:val="22"/>
          <w:szCs w:val="22"/>
        </w:rPr>
        <w:t>utilized</w:t>
      </w:r>
      <w:r w:rsidR="005225FD" w:rsidRPr="55127454">
        <w:rPr>
          <w:rFonts w:ascii="Arial" w:hAnsi="Arial" w:cs="Arial"/>
          <w:sz w:val="22"/>
          <w:szCs w:val="22"/>
        </w:rPr>
        <w:t xml:space="preserve"> </w:t>
      </w:r>
      <w:r w:rsidR="0020120E" w:rsidRPr="55127454">
        <w:rPr>
          <w:rFonts w:ascii="Arial" w:hAnsi="Arial" w:cs="Arial"/>
          <w:sz w:val="22"/>
          <w:szCs w:val="22"/>
        </w:rPr>
        <w:t xml:space="preserve">in this study </w:t>
      </w:r>
      <w:r w:rsidR="005225FD" w:rsidRPr="55127454">
        <w:rPr>
          <w:rFonts w:ascii="Arial" w:hAnsi="Arial" w:cs="Arial"/>
          <w:sz w:val="22"/>
          <w:szCs w:val="22"/>
        </w:rPr>
        <w:t xml:space="preserve">to counter the </w:t>
      </w:r>
      <w:r w:rsidR="00E63A3C" w:rsidRPr="55127454">
        <w:rPr>
          <w:rFonts w:ascii="Arial" w:hAnsi="Arial" w:cs="Arial"/>
          <w:sz w:val="22"/>
          <w:szCs w:val="22"/>
        </w:rPr>
        <w:t>traditional deficits-based perspective</w:t>
      </w:r>
      <w:r w:rsidR="0020120E" w:rsidRPr="55127454">
        <w:rPr>
          <w:rFonts w:ascii="Arial" w:hAnsi="Arial" w:cs="Arial"/>
          <w:sz w:val="22"/>
          <w:szCs w:val="22"/>
        </w:rPr>
        <w:t xml:space="preserve"> that </w:t>
      </w:r>
      <w:r w:rsidR="00E63A3C" w:rsidRPr="55127454">
        <w:rPr>
          <w:rFonts w:ascii="Arial" w:hAnsi="Arial" w:cs="Arial"/>
          <w:sz w:val="22"/>
          <w:szCs w:val="22"/>
        </w:rPr>
        <w:t xml:space="preserve">focuses on </w:t>
      </w:r>
      <w:r w:rsidR="00DB0902" w:rsidRPr="55127454">
        <w:rPr>
          <w:rFonts w:ascii="Arial" w:hAnsi="Arial" w:cs="Arial"/>
          <w:sz w:val="22"/>
          <w:szCs w:val="22"/>
        </w:rPr>
        <w:t>impairment, weakness, and pathology</w:t>
      </w:r>
      <w:r w:rsidR="002E71AA" w:rsidRPr="55127454">
        <w:rPr>
          <w:rFonts w:ascii="Arial" w:hAnsi="Arial" w:cs="Arial"/>
          <w:sz w:val="22"/>
          <w:szCs w:val="22"/>
        </w:rPr>
        <w:t>.</w:t>
      </w:r>
      <w:r w:rsidR="00124808" w:rsidRPr="55127454">
        <w:rPr>
          <w:rFonts w:ascii="Arial" w:hAnsi="Arial" w:cs="Arial"/>
          <w:sz w:val="22"/>
          <w:szCs w:val="22"/>
        </w:rPr>
        <w:t xml:space="preserve"> </w:t>
      </w:r>
      <w:r w:rsidR="00DB0902" w:rsidRPr="55127454">
        <w:rPr>
          <w:rFonts w:ascii="Arial" w:hAnsi="Arial" w:cs="Arial"/>
          <w:sz w:val="22"/>
          <w:szCs w:val="22"/>
        </w:rPr>
        <w:t xml:space="preserve">As such, non-directive probes were utilized to acquire information </w:t>
      </w:r>
      <w:r w:rsidR="0005141D" w:rsidRPr="55127454">
        <w:rPr>
          <w:rFonts w:ascii="Arial" w:hAnsi="Arial" w:cs="Arial"/>
          <w:sz w:val="22"/>
          <w:szCs w:val="22"/>
        </w:rPr>
        <w:t>on resources</w:t>
      </w:r>
      <w:r w:rsidR="006968B5" w:rsidRPr="55127454">
        <w:rPr>
          <w:rFonts w:ascii="Arial" w:hAnsi="Arial" w:cs="Arial"/>
          <w:sz w:val="22"/>
          <w:szCs w:val="22"/>
        </w:rPr>
        <w:t>, care, and alternative measure</w:t>
      </w:r>
      <w:r w:rsidR="0020120E" w:rsidRPr="55127454">
        <w:rPr>
          <w:rFonts w:ascii="Arial" w:hAnsi="Arial" w:cs="Arial"/>
          <w:sz w:val="22"/>
          <w:szCs w:val="22"/>
        </w:rPr>
        <w:t>s</w:t>
      </w:r>
      <w:r w:rsidR="006968B5" w:rsidRPr="55127454">
        <w:rPr>
          <w:rFonts w:ascii="Arial" w:hAnsi="Arial" w:cs="Arial"/>
          <w:sz w:val="22"/>
          <w:szCs w:val="22"/>
        </w:rPr>
        <w:t xml:space="preserve"> that otherwise </w:t>
      </w:r>
      <w:r w:rsidR="004651D2">
        <w:rPr>
          <w:rFonts w:ascii="Arial" w:hAnsi="Arial" w:cs="Arial"/>
          <w:sz w:val="22"/>
          <w:szCs w:val="22"/>
        </w:rPr>
        <w:t xml:space="preserve">might </w:t>
      </w:r>
      <w:r w:rsidR="006968B5" w:rsidRPr="55127454">
        <w:rPr>
          <w:rFonts w:ascii="Arial" w:hAnsi="Arial" w:cs="Arial"/>
          <w:sz w:val="22"/>
          <w:szCs w:val="22"/>
        </w:rPr>
        <w:t>not be mentioned</w:t>
      </w:r>
      <w:r w:rsidR="00DB0902" w:rsidRPr="55127454">
        <w:rPr>
          <w:rFonts w:ascii="Arial" w:hAnsi="Arial" w:cs="Arial"/>
          <w:sz w:val="22"/>
          <w:szCs w:val="22"/>
        </w:rPr>
        <w:t>. Inductive thematic analysis was used to analyze the data.</w:t>
      </w:r>
    </w:p>
    <w:p w14:paraId="03937845" w14:textId="77777777" w:rsidR="00004939" w:rsidRPr="00DB0902" w:rsidRDefault="00004939" w:rsidP="00E63A3C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425180F6" w14:textId="6C32761C" w:rsidR="00A64695" w:rsidRPr="00514AFC" w:rsidRDefault="003912C0" w:rsidP="55127454">
      <w:pPr>
        <w:spacing w:after="0" w:line="240" w:lineRule="auto"/>
        <w:contextualSpacing/>
        <w:jc w:val="left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55127454">
        <w:rPr>
          <w:rFonts w:ascii="Arial" w:hAnsi="Arial" w:cs="Arial"/>
          <w:b/>
          <w:bCs/>
          <w:color w:val="000000" w:themeColor="text1"/>
          <w:sz w:val="22"/>
          <w:szCs w:val="22"/>
        </w:rPr>
        <w:t>R</w:t>
      </w:r>
      <w:r w:rsidR="00652DA5" w:rsidRPr="5512745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esults: </w:t>
      </w:r>
      <w:r w:rsidR="0045277B">
        <w:rPr>
          <w:rFonts w:ascii="Arial" w:hAnsi="Arial" w:cs="Arial"/>
          <w:color w:val="000000" w:themeColor="text1"/>
          <w:sz w:val="22"/>
          <w:szCs w:val="22"/>
        </w:rPr>
        <w:t>T</w:t>
      </w:r>
      <w:r w:rsidR="00051E90" w:rsidRPr="00ED19F0">
        <w:rPr>
          <w:rFonts w:ascii="Arial" w:hAnsi="Arial" w:cs="Arial"/>
          <w:color w:val="000000" w:themeColor="text1"/>
          <w:sz w:val="22"/>
          <w:szCs w:val="22"/>
        </w:rPr>
        <w:t>h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>ree themes</w:t>
      </w:r>
      <w:r w:rsidR="0045277B">
        <w:rPr>
          <w:rFonts w:ascii="Arial" w:hAnsi="Arial" w:cs="Arial"/>
          <w:color w:val="000000" w:themeColor="text1"/>
          <w:sz w:val="22"/>
          <w:szCs w:val="22"/>
        </w:rPr>
        <w:t xml:space="preserve"> emerged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C93F19">
        <w:rPr>
          <w:rFonts w:ascii="Arial" w:hAnsi="Arial" w:cs="Arial"/>
          <w:color w:val="000000" w:themeColor="text1"/>
          <w:sz w:val="22"/>
          <w:szCs w:val="22"/>
        </w:rPr>
        <w:t xml:space="preserve">accompanied 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by seven subthemes, and were given </w:t>
      </w:r>
      <w:r w:rsidR="00C93F19">
        <w:rPr>
          <w:rFonts w:ascii="Arial" w:hAnsi="Arial" w:cs="Arial"/>
          <w:color w:val="000000" w:themeColor="text1"/>
          <w:sz w:val="22"/>
          <w:szCs w:val="22"/>
        </w:rPr>
        <w:t>meaning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 through participant quotes. The first theme, </w:t>
      </w:r>
      <w:r w:rsidR="00DD6590" w:rsidRPr="00DD6590">
        <w:rPr>
          <w:rFonts w:ascii="Arial" w:hAnsi="Arial" w:cs="Arial"/>
          <w:b/>
          <w:bCs/>
          <w:color w:val="000000" w:themeColor="text1"/>
          <w:sz w:val="22"/>
          <w:szCs w:val="22"/>
        </w:rPr>
        <w:t>Parenting Through a Pandemic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, included: (1) </w:t>
      </w:r>
      <w:r w:rsidR="00DD6590" w:rsidRPr="5512745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talking to their child about the </w:t>
      </w:r>
      <w:r w:rsidR="0045277B">
        <w:rPr>
          <w:rFonts w:ascii="Arial" w:hAnsi="Arial" w:cs="Arial"/>
          <w:i/>
          <w:iCs/>
          <w:color w:val="000000" w:themeColor="text1"/>
          <w:sz w:val="22"/>
          <w:szCs w:val="22"/>
        </w:rPr>
        <w:t>virus</w:t>
      </w:r>
      <w:r w:rsidR="0045277B" w:rsidRPr="5512745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DD6590" w:rsidRPr="00DD6590">
        <w:rPr>
          <w:rFonts w:ascii="Arial" w:hAnsi="Arial" w:cs="Arial"/>
          <w:color w:val="000000" w:themeColor="text1"/>
          <w:sz w:val="22"/>
          <w:szCs w:val="22"/>
        </w:rPr>
        <w:t>"I really felt [virus] was scary. But [child] doesn't understand that."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, (2) </w:t>
      </w:r>
      <w:r w:rsidR="00DD6590" w:rsidRPr="55127454">
        <w:rPr>
          <w:rFonts w:ascii="Arial" w:hAnsi="Arial" w:cs="Arial"/>
          <w:i/>
          <w:iCs/>
          <w:color w:val="000000" w:themeColor="text1"/>
          <w:sz w:val="22"/>
          <w:szCs w:val="22"/>
        </w:rPr>
        <w:t>disruption to routine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DD6590" w:rsidRPr="00DD6590">
        <w:rPr>
          <w:rFonts w:ascii="Arial" w:hAnsi="Arial" w:cs="Arial"/>
          <w:color w:val="000000" w:themeColor="text1"/>
          <w:sz w:val="22"/>
          <w:szCs w:val="22"/>
        </w:rPr>
        <w:t>“it's been a huge, huge adjustment for [child] because he's used to going to a day program every day."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>, and (3</w:t>
      </w:r>
      <w:r w:rsidR="00DD6590" w:rsidRPr="55127454">
        <w:rPr>
          <w:rFonts w:ascii="Arial" w:hAnsi="Arial" w:cs="Arial"/>
          <w:i/>
          <w:iCs/>
          <w:color w:val="000000" w:themeColor="text1"/>
          <w:sz w:val="22"/>
          <w:szCs w:val="22"/>
        </w:rPr>
        <w:t>) social isolation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DD6590" w:rsidRPr="00DD6590">
        <w:rPr>
          <w:rFonts w:ascii="Arial" w:hAnsi="Arial" w:cs="Arial"/>
          <w:color w:val="000000" w:themeColor="text1"/>
          <w:sz w:val="22"/>
          <w:szCs w:val="22"/>
        </w:rPr>
        <w:t>“But he is isolated, totally isolated in a way, he's not with anybody.”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 The second theme, </w:t>
      </w:r>
      <w:r w:rsidR="00DD6590" w:rsidRPr="00DD6590">
        <w:rPr>
          <w:rFonts w:ascii="Arial" w:hAnsi="Arial" w:cs="Arial"/>
          <w:b/>
          <w:bCs/>
          <w:color w:val="000000" w:themeColor="text1"/>
          <w:sz w:val="22"/>
          <w:szCs w:val="22"/>
        </w:rPr>
        <w:t>Resilience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C93F19">
        <w:rPr>
          <w:rFonts w:ascii="Arial" w:hAnsi="Arial" w:cs="Arial"/>
          <w:color w:val="000000" w:themeColor="text1"/>
          <w:sz w:val="22"/>
          <w:szCs w:val="22"/>
        </w:rPr>
        <w:t>encompassed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: (1) </w:t>
      </w:r>
      <w:r w:rsidR="00DD6590" w:rsidRPr="5512745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adaptive strategies 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DD6590" w:rsidRPr="00DD6590">
        <w:rPr>
          <w:rFonts w:ascii="Arial" w:hAnsi="Arial" w:cs="Arial"/>
          <w:color w:val="000000" w:themeColor="text1"/>
          <w:sz w:val="22"/>
          <w:szCs w:val="22"/>
        </w:rPr>
        <w:t>"We've altered the activities, like he's been doing some baking. And I got some activities, educational activities to work on, manipulatives and things to keep him occupied</w:t>
      </w:r>
      <w:r w:rsidR="00CF229C">
        <w:rPr>
          <w:rFonts w:ascii="Arial" w:hAnsi="Arial" w:cs="Arial"/>
          <w:color w:val="000000" w:themeColor="text1"/>
          <w:sz w:val="22"/>
          <w:szCs w:val="22"/>
        </w:rPr>
        <w:t>.</w:t>
      </w:r>
      <w:r w:rsidR="00DD6590" w:rsidRPr="00DD6590">
        <w:rPr>
          <w:rFonts w:ascii="Arial" w:hAnsi="Arial" w:cs="Arial"/>
          <w:color w:val="000000" w:themeColor="text1"/>
          <w:sz w:val="22"/>
          <w:szCs w:val="22"/>
        </w:rPr>
        <w:t>”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 and (2) </w:t>
      </w:r>
      <w:r w:rsidR="00DD6590" w:rsidRPr="5512745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finding silver linings </w:t>
      </w:r>
      <w:r w:rsidR="00DD6590">
        <w:rPr>
          <w:rFonts w:ascii="Arial" w:hAnsi="Arial" w:cs="Arial"/>
          <w:i/>
          <w:iCs/>
          <w:color w:val="000000" w:themeColor="text1"/>
          <w:sz w:val="22"/>
          <w:szCs w:val="22"/>
        </w:rPr>
        <w:softHyphen/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DD6590" w:rsidRPr="00DD6590">
        <w:rPr>
          <w:rFonts w:ascii="Arial" w:hAnsi="Arial" w:cs="Arial"/>
          <w:color w:val="000000" w:themeColor="text1"/>
          <w:sz w:val="22"/>
          <w:szCs w:val="22"/>
        </w:rPr>
        <w:t>“We're all spending more time together…So, for me, I'm enjoying having this dinner at the table every night, like we don't usually have that</w:t>
      </w:r>
      <w:r w:rsidR="00514AFC">
        <w:rPr>
          <w:rFonts w:ascii="Arial" w:hAnsi="Arial" w:cs="Arial"/>
          <w:color w:val="000000" w:themeColor="text1"/>
          <w:sz w:val="22"/>
          <w:szCs w:val="22"/>
        </w:rPr>
        <w:t xml:space="preserve">.” 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Finally, the third theme, </w:t>
      </w:r>
      <w:r w:rsidR="002768FE">
        <w:rPr>
          <w:rFonts w:ascii="Arial" w:hAnsi="Arial" w:cs="Arial"/>
          <w:b/>
          <w:bCs/>
          <w:color w:val="000000" w:themeColor="text1"/>
          <w:sz w:val="22"/>
          <w:szCs w:val="22"/>
        </w:rPr>
        <w:t>Future Considerations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>, consist</w:t>
      </w:r>
      <w:r w:rsidR="00C93F19">
        <w:rPr>
          <w:rFonts w:ascii="Arial" w:hAnsi="Arial" w:cs="Arial"/>
          <w:color w:val="000000" w:themeColor="text1"/>
          <w:sz w:val="22"/>
          <w:szCs w:val="22"/>
        </w:rPr>
        <w:t>ed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 of: (1) </w:t>
      </w:r>
      <w:r w:rsidR="00DD6590" w:rsidRPr="55127454">
        <w:rPr>
          <w:rFonts w:ascii="Arial" w:hAnsi="Arial" w:cs="Arial"/>
          <w:i/>
          <w:iCs/>
          <w:color w:val="000000" w:themeColor="text1"/>
          <w:sz w:val="22"/>
          <w:szCs w:val="22"/>
        </w:rPr>
        <w:t>financial hardship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E12E9" w:rsidRPr="5512745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- </w:t>
      </w:r>
      <w:r w:rsidR="00AE12E9" w:rsidRPr="00C93F19">
        <w:rPr>
          <w:rFonts w:ascii="Arial" w:hAnsi="Arial" w:cs="Arial"/>
          <w:color w:val="000000" w:themeColor="text1"/>
          <w:sz w:val="22"/>
          <w:szCs w:val="22"/>
        </w:rPr>
        <w:t>“</w:t>
      </w:r>
      <w:r w:rsidR="00004939">
        <w:rPr>
          <w:rFonts w:ascii="Arial" w:hAnsi="Arial" w:cs="Arial"/>
          <w:color w:val="000000" w:themeColor="text1"/>
          <w:sz w:val="22"/>
          <w:szCs w:val="22"/>
        </w:rPr>
        <w:t xml:space="preserve">[funding] </w:t>
      </w:r>
      <w:r w:rsidR="00AE12E9" w:rsidRPr="00C93F19">
        <w:rPr>
          <w:rFonts w:ascii="Arial" w:hAnsi="Arial" w:cs="Arial"/>
          <w:color w:val="000000" w:themeColor="text1"/>
          <w:sz w:val="22"/>
          <w:szCs w:val="22"/>
        </w:rPr>
        <w:t xml:space="preserve">still another issue. </w:t>
      </w:r>
      <w:r w:rsidR="002768FE">
        <w:rPr>
          <w:rFonts w:ascii="Arial" w:hAnsi="Arial" w:cs="Arial"/>
          <w:color w:val="000000" w:themeColor="text1"/>
          <w:sz w:val="22"/>
          <w:szCs w:val="22"/>
        </w:rPr>
        <w:t>I</w:t>
      </w:r>
      <w:r w:rsidR="00AE12E9" w:rsidRPr="00C93F19">
        <w:rPr>
          <w:rFonts w:ascii="Arial" w:hAnsi="Arial" w:cs="Arial"/>
          <w:color w:val="000000" w:themeColor="text1"/>
          <w:sz w:val="22"/>
          <w:szCs w:val="22"/>
        </w:rPr>
        <w:t>t's never enough to get me through the year.”</w:t>
      </w:r>
      <w:r w:rsidR="00AE12E9" w:rsidRPr="5512745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and (2) </w:t>
      </w:r>
      <w:r w:rsidR="00DD6590" w:rsidRPr="55127454">
        <w:rPr>
          <w:rFonts w:ascii="Arial" w:hAnsi="Arial" w:cs="Arial"/>
          <w:i/>
          <w:iCs/>
          <w:color w:val="000000" w:themeColor="text1"/>
          <w:sz w:val="22"/>
          <w:szCs w:val="22"/>
        </w:rPr>
        <w:t>parental recommendations</w:t>
      </w:r>
      <w:r w:rsidR="00AE12E9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AE12E9" w:rsidRPr="00AE12E9">
        <w:rPr>
          <w:rFonts w:ascii="Arial" w:hAnsi="Arial" w:cs="Arial"/>
          <w:color w:val="000000" w:themeColor="text1"/>
          <w:sz w:val="22"/>
          <w:szCs w:val="22"/>
        </w:rPr>
        <w:t>"I think that where there should have been more support, is in places of mental health for families</w:t>
      </w:r>
      <w:r w:rsidR="00004939">
        <w:rPr>
          <w:rFonts w:ascii="Arial" w:hAnsi="Arial" w:cs="Arial"/>
          <w:color w:val="000000" w:themeColor="text1"/>
          <w:sz w:val="22"/>
          <w:szCs w:val="22"/>
        </w:rPr>
        <w:t>,</w:t>
      </w:r>
      <w:r w:rsidR="00AE12E9" w:rsidRPr="00AE12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04939">
        <w:rPr>
          <w:rFonts w:ascii="Arial" w:hAnsi="Arial" w:cs="Arial"/>
          <w:color w:val="000000" w:themeColor="text1"/>
          <w:sz w:val="22"/>
          <w:szCs w:val="22"/>
        </w:rPr>
        <w:t>i</w:t>
      </w:r>
      <w:r w:rsidR="00AE12E9" w:rsidRPr="00AE12E9">
        <w:rPr>
          <w:rFonts w:ascii="Arial" w:hAnsi="Arial" w:cs="Arial"/>
          <w:color w:val="000000" w:themeColor="text1"/>
          <w:sz w:val="22"/>
          <w:szCs w:val="22"/>
        </w:rPr>
        <w:t>t's hard enough to be in the home.”</w:t>
      </w:r>
    </w:p>
    <w:p w14:paraId="51E7C68A" w14:textId="43B87AEB" w:rsidR="003912C0" w:rsidRPr="00ED19F0" w:rsidRDefault="003912C0" w:rsidP="00E63A3C">
      <w:pPr>
        <w:spacing w:after="0" w:line="24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5A483F61" w14:textId="40C7DF6F" w:rsidR="000B2C58" w:rsidRDefault="003912C0" w:rsidP="006C4F6B">
      <w:pPr>
        <w:spacing w:after="0" w:line="240" w:lineRule="auto"/>
        <w:contextualSpacing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55127454">
        <w:rPr>
          <w:rFonts w:ascii="Arial" w:hAnsi="Arial" w:cs="Arial"/>
          <w:b/>
          <w:bCs/>
          <w:color w:val="000000" w:themeColor="text1"/>
          <w:sz w:val="22"/>
          <w:szCs w:val="22"/>
        </w:rPr>
        <w:t>D</w:t>
      </w:r>
      <w:r w:rsidR="00596F7E" w:rsidRPr="55127454">
        <w:rPr>
          <w:rFonts w:ascii="Arial" w:hAnsi="Arial" w:cs="Arial"/>
          <w:b/>
          <w:bCs/>
          <w:color w:val="000000" w:themeColor="text1"/>
          <w:sz w:val="22"/>
          <w:szCs w:val="22"/>
        </w:rPr>
        <w:t>iscussion</w:t>
      </w:r>
      <w:r w:rsidR="00991F8D" w:rsidRPr="55127454">
        <w:rPr>
          <w:rFonts w:ascii="Arial" w:hAnsi="Arial" w:cs="Arial"/>
          <w:b/>
          <w:bCs/>
          <w:color w:val="000000" w:themeColor="text1"/>
          <w:sz w:val="22"/>
          <w:szCs w:val="22"/>
        </w:rPr>
        <w:t>/Conclusion</w:t>
      </w:r>
      <w:r w:rsidR="00596F7E" w:rsidRPr="5512745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991F8D" w:rsidRPr="5512745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B2C58" w:rsidRPr="000B2C58">
        <w:rPr>
          <w:rFonts w:ascii="Arial" w:hAnsi="Arial" w:cs="Arial"/>
          <w:color w:val="000000" w:themeColor="text1"/>
          <w:sz w:val="22"/>
          <w:szCs w:val="22"/>
        </w:rPr>
        <w:t>The</w:t>
      </w:r>
      <w:r w:rsidR="000B2C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D5810">
        <w:rPr>
          <w:rFonts w:ascii="Arial" w:hAnsi="Arial" w:cs="Arial"/>
          <w:color w:val="000000" w:themeColor="text1"/>
          <w:sz w:val="21"/>
          <w:szCs w:val="21"/>
        </w:rPr>
        <w:t xml:space="preserve">COVID-19 </w:t>
      </w:r>
      <w:r w:rsidR="00CF229C">
        <w:rPr>
          <w:rFonts w:ascii="Arial" w:hAnsi="Arial" w:cs="Arial"/>
          <w:color w:val="000000" w:themeColor="text1"/>
          <w:sz w:val="21"/>
          <w:szCs w:val="21"/>
        </w:rPr>
        <w:t>pandemic</w:t>
      </w:r>
      <w:r w:rsidR="003D5810">
        <w:rPr>
          <w:rFonts w:ascii="Arial" w:hAnsi="Arial" w:cs="Arial"/>
          <w:color w:val="000000" w:themeColor="text1"/>
          <w:sz w:val="21"/>
          <w:szCs w:val="21"/>
        </w:rPr>
        <w:t xml:space="preserve"> has forced </w:t>
      </w:r>
      <w:r w:rsidR="00991F8D" w:rsidRPr="55127454">
        <w:rPr>
          <w:rFonts w:ascii="Arial" w:hAnsi="Arial" w:cs="Arial"/>
          <w:color w:val="000000" w:themeColor="text1"/>
          <w:sz w:val="21"/>
          <w:szCs w:val="21"/>
        </w:rPr>
        <w:t xml:space="preserve">mothers </w:t>
      </w:r>
      <w:r w:rsidR="00BC02C6" w:rsidRPr="55127454">
        <w:rPr>
          <w:rFonts w:ascii="Arial" w:hAnsi="Arial" w:cs="Arial"/>
          <w:color w:val="000000" w:themeColor="text1"/>
          <w:sz w:val="21"/>
          <w:szCs w:val="21"/>
        </w:rPr>
        <w:t xml:space="preserve">to provide </w:t>
      </w:r>
      <w:r w:rsidR="00991F8D" w:rsidRPr="55127454">
        <w:rPr>
          <w:rFonts w:ascii="Arial" w:hAnsi="Arial" w:cs="Arial"/>
          <w:color w:val="000000" w:themeColor="text1"/>
          <w:sz w:val="21"/>
          <w:szCs w:val="21"/>
        </w:rPr>
        <w:t xml:space="preserve">around-the-clock care for their </w:t>
      </w:r>
      <w:r w:rsidR="00BC02C6" w:rsidRPr="55127454">
        <w:rPr>
          <w:rFonts w:ascii="Arial" w:hAnsi="Arial" w:cs="Arial"/>
          <w:color w:val="000000" w:themeColor="text1"/>
          <w:sz w:val="21"/>
          <w:szCs w:val="21"/>
        </w:rPr>
        <w:t xml:space="preserve">adult </w:t>
      </w:r>
      <w:r w:rsidR="00991F8D" w:rsidRPr="55127454">
        <w:rPr>
          <w:rFonts w:ascii="Arial" w:hAnsi="Arial" w:cs="Arial"/>
          <w:color w:val="000000" w:themeColor="text1"/>
          <w:sz w:val="21"/>
          <w:szCs w:val="21"/>
        </w:rPr>
        <w:t>child</w:t>
      </w:r>
      <w:r w:rsidR="006C4F6B">
        <w:rPr>
          <w:rFonts w:ascii="Arial" w:hAnsi="Arial" w:cs="Arial"/>
          <w:color w:val="000000" w:themeColor="text1"/>
          <w:sz w:val="21"/>
          <w:szCs w:val="21"/>
        </w:rPr>
        <w:t>ren</w:t>
      </w:r>
      <w:r w:rsidR="003D5810">
        <w:rPr>
          <w:rFonts w:ascii="Arial" w:hAnsi="Arial" w:cs="Arial"/>
          <w:color w:val="000000" w:themeColor="text1"/>
          <w:sz w:val="21"/>
          <w:szCs w:val="21"/>
        </w:rPr>
        <w:t xml:space="preserve"> with ASD-ID</w:t>
      </w:r>
      <w:r w:rsidR="00BC02C6" w:rsidRPr="55127454">
        <w:rPr>
          <w:rFonts w:ascii="Arial" w:hAnsi="Arial" w:cs="Arial"/>
          <w:color w:val="000000" w:themeColor="text1"/>
          <w:sz w:val="21"/>
          <w:szCs w:val="21"/>
        </w:rPr>
        <w:t xml:space="preserve">, while </w:t>
      </w:r>
      <w:r w:rsidR="003D5810">
        <w:rPr>
          <w:rFonts w:ascii="Arial" w:hAnsi="Arial" w:cs="Arial"/>
          <w:color w:val="000000" w:themeColor="text1"/>
          <w:sz w:val="21"/>
          <w:szCs w:val="21"/>
        </w:rPr>
        <w:t>maintaining</w:t>
      </w:r>
      <w:r w:rsidR="00BC02C6" w:rsidRPr="5512745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D5810">
        <w:rPr>
          <w:rFonts w:ascii="Arial" w:hAnsi="Arial" w:cs="Arial"/>
          <w:color w:val="000000" w:themeColor="text1"/>
          <w:sz w:val="21"/>
          <w:szCs w:val="21"/>
        </w:rPr>
        <w:t xml:space="preserve">their </w:t>
      </w:r>
      <w:r w:rsidR="00BC02C6" w:rsidRPr="55127454">
        <w:rPr>
          <w:rFonts w:ascii="Arial" w:hAnsi="Arial" w:cs="Arial"/>
          <w:color w:val="000000" w:themeColor="text1"/>
          <w:sz w:val="21"/>
          <w:szCs w:val="21"/>
        </w:rPr>
        <w:t xml:space="preserve">other family and employment </w:t>
      </w:r>
      <w:r w:rsidR="000B2C58">
        <w:rPr>
          <w:rFonts w:ascii="Arial" w:hAnsi="Arial" w:cs="Arial"/>
          <w:color w:val="000000" w:themeColor="text1"/>
          <w:sz w:val="21"/>
          <w:szCs w:val="21"/>
        </w:rPr>
        <w:t>obligations</w:t>
      </w:r>
      <w:r w:rsidR="00991F8D" w:rsidRPr="55127454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0B2C58">
        <w:rPr>
          <w:rFonts w:ascii="Arial" w:hAnsi="Arial" w:cs="Arial"/>
          <w:color w:val="000000" w:themeColor="text1"/>
          <w:sz w:val="22"/>
          <w:szCs w:val="22"/>
        </w:rPr>
        <w:t xml:space="preserve">While the </w:t>
      </w:r>
      <w:r w:rsidR="00BD672F">
        <w:rPr>
          <w:rFonts w:ascii="Arial" w:hAnsi="Arial" w:cs="Arial"/>
          <w:color w:val="000000" w:themeColor="text1"/>
          <w:sz w:val="22"/>
          <w:szCs w:val="22"/>
        </w:rPr>
        <w:t xml:space="preserve">COVID-19 </w:t>
      </w:r>
      <w:r w:rsidR="00CF229C">
        <w:rPr>
          <w:rFonts w:ascii="Arial" w:hAnsi="Arial" w:cs="Arial"/>
          <w:color w:val="000000" w:themeColor="text1"/>
          <w:sz w:val="22"/>
          <w:szCs w:val="22"/>
        </w:rPr>
        <w:t>virus</w:t>
      </w:r>
      <w:r w:rsidR="000B2C58">
        <w:rPr>
          <w:rFonts w:ascii="Arial" w:hAnsi="Arial" w:cs="Arial"/>
          <w:color w:val="000000" w:themeColor="text1"/>
          <w:sz w:val="22"/>
          <w:szCs w:val="22"/>
        </w:rPr>
        <w:t xml:space="preserve"> has produced </w:t>
      </w:r>
      <w:r w:rsidR="00BD672F">
        <w:rPr>
          <w:rFonts w:ascii="Arial" w:hAnsi="Arial" w:cs="Arial"/>
          <w:color w:val="000000" w:themeColor="text1"/>
          <w:sz w:val="22"/>
          <w:szCs w:val="22"/>
        </w:rPr>
        <w:t>obstacles</w:t>
      </w:r>
      <w:r w:rsidR="000B2C58">
        <w:rPr>
          <w:rFonts w:ascii="Arial" w:hAnsi="Arial" w:cs="Arial"/>
          <w:color w:val="000000" w:themeColor="text1"/>
          <w:sz w:val="22"/>
          <w:szCs w:val="22"/>
        </w:rPr>
        <w:t>, mothers have utilized various strategies to compensate for the changes in available services and programs, illustrating great perseverance during this unprecedented time.</w:t>
      </w:r>
    </w:p>
    <w:p w14:paraId="7EBE7637" w14:textId="77777777" w:rsidR="006C4F6B" w:rsidRDefault="006C4F6B" w:rsidP="00E63A35">
      <w:pPr>
        <w:spacing w:after="0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264A768" w14:textId="77777777" w:rsidR="006C4F6B" w:rsidRDefault="006C4F6B" w:rsidP="00E63A35">
      <w:pPr>
        <w:spacing w:after="0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0381A9" w14:textId="6BCA13C0" w:rsidR="00881E8D" w:rsidRPr="0062506E" w:rsidRDefault="00881E8D" w:rsidP="00E63A35">
      <w:pPr>
        <w:spacing w:after="0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r w:rsidRPr="0062506E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Correspondence:</w:t>
      </w:r>
    </w:p>
    <w:p w14:paraId="7842A91E" w14:textId="346146C4" w:rsidR="00AE12E9" w:rsidRPr="0062506E" w:rsidRDefault="00AE12E9" w:rsidP="00AE12E9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</w:rPr>
      </w:pPr>
      <w:r w:rsidRPr="0062506E">
        <w:rPr>
          <w:rFonts w:ascii="Arial" w:eastAsia="Times New Roman" w:hAnsi="Arial" w:cs="Arial"/>
          <w:sz w:val="22"/>
          <w:szCs w:val="22"/>
        </w:rPr>
        <w:t xml:space="preserve">Kirsten Penrose APEX Research Group, Dept. of Kinesiology, University of Windsor </w:t>
      </w:r>
      <w:r w:rsidR="006138C9" w:rsidRPr="0062506E">
        <w:rPr>
          <w:rFonts w:ascii="Arial" w:eastAsia="Times New Roman" w:hAnsi="Arial" w:cs="Arial"/>
          <w:sz w:val="22"/>
          <w:szCs w:val="22"/>
        </w:rPr>
        <w:t>penrose1@uwindsor.ca</w:t>
      </w:r>
      <w:r w:rsidRPr="0062506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078D731D" w14:textId="77777777" w:rsidR="006138C9" w:rsidRPr="0062506E" w:rsidRDefault="006138C9" w:rsidP="00AE12E9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</w:rPr>
      </w:pPr>
    </w:p>
    <w:p w14:paraId="41A11F5E" w14:textId="45433646" w:rsidR="00AE12E9" w:rsidRPr="0062506E" w:rsidRDefault="00AE12E9" w:rsidP="00AE12E9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</w:rPr>
      </w:pPr>
      <w:r w:rsidRPr="0062506E">
        <w:rPr>
          <w:rFonts w:ascii="Arial" w:eastAsia="Times New Roman" w:hAnsi="Arial" w:cs="Arial"/>
          <w:sz w:val="22"/>
          <w:szCs w:val="22"/>
        </w:rPr>
        <w:t xml:space="preserve">Nadine Minott APEX Research Group, Dept. of Kinesiology, University of Windsor </w:t>
      </w:r>
      <w:r w:rsidR="006138C9" w:rsidRPr="0062506E">
        <w:rPr>
          <w:rFonts w:ascii="Arial" w:eastAsia="Times New Roman" w:hAnsi="Arial" w:cs="Arial"/>
          <w:sz w:val="22"/>
          <w:szCs w:val="22"/>
        </w:rPr>
        <w:t>minott1@uwindsor.ca</w:t>
      </w:r>
      <w:r w:rsidRPr="0062506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21EEBB6" w14:textId="77777777" w:rsidR="006138C9" w:rsidRPr="0062506E" w:rsidRDefault="006138C9" w:rsidP="00AE12E9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</w:rPr>
      </w:pPr>
    </w:p>
    <w:p w14:paraId="426662F5" w14:textId="230C756C" w:rsidR="00AE12E9" w:rsidRPr="0062506E" w:rsidRDefault="00AE12E9" w:rsidP="00AE12E9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</w:rPr>
      </w:pPr>
      <w:r w:rsidRPr="0062506E">
        <w:rPr>
          <w:rFonts w:ascii="Arial" w:eastAsia="Times New Roman" w:hAnsi="Arial" w:cs="Arial"/>
          <w:sz w:val="22"/>
          <w:szCs w:val="22"/>
        </w:rPr>
        <w:t xml:space="preserve">Kelly Carr APEX Research Group, Dept. of Kinesiology, University of Windsor </w:t>
      </w:r>
      <w:r w:rsidR="006138C9" w:rsidRPr="0062506E">
        <w:rPr>
          <w:rFonts w:ascii="Arial" w:eastAsia="Times New Roman" w:hAnsi="Arial" w:cs="Arial"/>
          <w:sz w:val="22"/>
          <w:szCs w:val="22"/>
        </w:rPr>
        <w:t>carrk@uwindsor.ca</w:t>
      </w:r>
      <w:r w:rsidRPr="0062506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07AE31A" w14:textId="77777777" w:rsidR="006138C9" w:rsidRPr="0062506E" w:rsidRDefault="006138C9" w:rsidP="00AE12E9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</w:rPr>
      </w:pPr>
    </w:p>
    <w:p w14:paraId="2AEA7BE4" w14:textId="1B222F1F" w:rsidR="00AE12E9" w:rsidRPr="0062506E" w:rsidRDefault="00AE12E9" w:rsidP="00AE12E9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</w:rPr>
      </w:pPr>
      <w:r w:rsidRPr="0062506E">
        <w:rPr>
          <w:rFonts w:ascii="Arial" w:eastAsia="Times New Roman" w:hAnsi="Arial" w:cs="Arial"/>
          <w:sz w:val="22"/>
          <w:szCs w:val="22"/>
        </w:rPr>
        <w:t xml:space="preserve">Patti Weir APEX Research Group, Dept. of Kinesiology, University of Windsor </w:t>
      </w:r>
      <w:r w:rsidR="006138C9" w:rsidRPr="0062506E">
        <w:rPr>
          <w:rFonts w:ascii="Arial" w:eastAsia="Times New Roman" w:hAnsi="Arial" w:cs="Arial"/>
          <w:sz w:val="22"/>
          <w:szCs w:val="22"/>
        </w:rPr>
        <w:t>weir1@uwindsor.ca</w:t>
      </w:r>
      <w:r w:rsidRPr="0062506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31C02A1" w14:textId="77777777" w:rsidR="006138C9" w:rsidRPr="0062506E" w:rsidRDefault="006138C9" w:rsidP="00AE12E9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</w:rPr>
      </w:pPr>
    </w:p>
    <w:p w14:paraId="6AA3B7E7" w14:textId="15E2A8DB" w:rsidR="00AE12E9" w:rsidRPr="0062506E" w:rsidRDefault="00AE12E9" w:rsidP="00AE12E9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</w:rPr>
      </w:pPr>
      <w:r w:rsidRPr="0062506E">
        <w:rPr>
          <w:rFonts w:ascii="Arial" w:eastAsia="Times New Roman" w:hAnsi="Arial" w:cs="Arial"/>
          <w:sz w:val="22"/>
          <w:szCs w:val="22"/>
        </w:rPr>
        <w:t xml:space="preserve">Nadia R. Azar APEX Research Group, Dept. of Kinesiology, University of Windsor </w:t>
      </w:r>
      <w:r w:rsidR="006138C9" w:rsidRPr="0062506E">
        <w:rPr>
          <w:rFonts w:ascii="Arial" w:eastAsia="Times New Roman" w:hAnsi="Arial" w:cs="Arial"/>
          <w:sz w:val="22"/>
          <w:szCs w:val="22"/>
        </w:rPr>
        <w:t>azar5@uwindsor.ca</w:t>
      </w:r>
      <w:r w:rsidRPr="0062506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71E93C8F" w14:textId="77777777" w:rsidR="006138C9" w:rsidRPr="0062506E" w:rsidRDefault="006138C9" w:rsidP="00AE12E9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</w:rPr>
      </w:pPr>
    </w:p>
    <w:p w14:paraId="65B5E315" w14:textId="65B75A8F" w:rsidR="00AE12E9" w:rsidRPr="0062506E" w:rsidRDefault="00AE12E9" w:rsidP="00AE12E9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</w:rPr>
      </w:pPr>
      <w:r w:rsidRPr="0062506E">
        <w:rPr>
          <w:rFonts w:ascii="Arial" w:eastAsia="Times New Roman" w:hAnsi="Arial" w:cs="Arial"/>
          <w:sz w:val="22"/>
          <w:szCs w:val="22"/>
        </w:rPr>
        <w:t xml:space="preserve">Chad A. Sutherland APEX Research Group, Dept. of Kinesiology, University of Windsor </w:t>
      </w:r>
      <w:r w:rsidR="006138C9" w:rsidRPr="0062506E">
        <w:rPr>
          <w:rFonts w:ascii="Arial" w:eastAsia="Times New Roman" w:hAnsi="Arial" w:cs="Arial"/>
          <w:sz w:val="22"/>
          <w:szCs w:val="22"/>
        </w:rPr>
        <w:t>chads@uwindsor.ca</w:t>
      </w:r>
      <w:r w:rsidRPr="0062506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43829D90" w14:textId="77777777" w:rsidR="006138C9" w:rsidRPr="0062506E" w:rsidRDefault="006138C9" w:rsidP="00AE12E9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</w:rPr>
      </w:pPr>
    </w:p>
    <w:p w14:paraId="026814B6" w14:textId="4F4D5B56" w:rsidR="00AE12E9" w:rsidRPr="0062506E" w:rsidRDefault="00AE12E9" w:rsidP="00AE12E9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</w:rPr>
      </w:pPr>
      <w:r w:rsidRPr="0062506E">
        <w:rPr>
          <w:rFonts w:ascii="Arial" w:eastAsia="Times New Roman" w:hAnsi="Arial" w:cs="Arial"/>
          <w:sz w:val="22"/>
          <w:szCs w:val="22"/>
        </w:rPr>
        <w:t>Sean Horton APEX Research Group, Dept. of Kinesiology, University of Windsor hortons@uwindsor.ca</w:t>
      </w:r>
    </w:p>
    <w:p w14:paraId="2E43FDB1" w14:textId="016832BE" w:rsidR="00F13B64" w:rsidRPr="00ED19F0" w:rsidRDefault="00F13B64" w:rsidP="00E63A35">
      <w:pPr>
        <w:spacing w:after="0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156F426C" w14:textId="5EB93C93" w:rsidR="00F13B64" w:rsidRPr="00ED19F0" w:rsidRDefault="00F13B64" w:rsidP="00E63A35">
      <w:pPr>
        <w:spacing w:after="0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sectPr w:rsidR="00F13B64" w:rsidRPr="00ED19F0" w:rsidSect="009E46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102FB" w14:textId="77777777" w:rsidR="00334F20" w:rsidRDefault="00334F20" w:rsidP="004B7901">
      <w:pPr>
        <w:spacing w:after="0" w:line="240" w:lineRule="auto"/>
      </w:pPr>
      <w:r>
        <w:separator/>
      </w:r>
    </w:p>
  </w:endnote>
  <w:endnote w:type="continuationSeparator" w:id="0">
    <w:p w14:paraId="30BD50F4" w14:textId="77777777" w:rsidR="00334F20" w:rsidRDefault="00334F20" w:rsidP="004B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2470B" w14:textId="77777777" w:rsidR="00334F20" w:rsidRDefault="00334F20" w:rsidP="004B7901">
      <w:pPr>
        <w:spacing w:after="0" w:line="240" w:lineRule="auto"/>
      </w:pPr>
      <w:r>
        <w:separator/>
      </w:r>
    </w:p>
  </w:footnote>
  <w:footnote w:type="continuationSeparator" w:id="0">
    <w:p w14:paraId="688DEEDA" w14:textId="77777777" w:rsidR="00334F20" w:rsidRDefault="00334F20" w:rsidP="004B7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A16D7"/>
    <w:multiLevelType w:val="hybridMultilevel"/>
    <w:tmpl w:val="DB947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71"/>
    <w:rsid w:val="00004939"/>
    <w:rsid w:val="000211CD"/>
    <w:rsid w:val="000253BB"/>
    <w:rsid w:val="0003660C"/>
    <w:rsid w:val="0005141D"/>
    <w:rsid w:val="00051E90"/>
    <w:rsid w:val="000761D6"/>
    <w:rsid w:val="000B2C58"/>
    <w:rsid w:val="000C0258"/>
    <w:rsid w:val="000E1764"/>
    <w:rsid w:val="000F4E05"/>
    <w:rsid w:val="00105653"/>
    <w:rsid w:val="00124808"/>
    <w:rsid w:val="0013142E"/>
    <w:rsid w:val="00141EA1"/>
    <w:rsid w:val="001427F1"/>
    <w:rsid w:val="00145DA7"/>
    <w:rsid w:val="00146003"/>
    <w:rsid w:val="00183313"/>
    <w:rsid w:val="001A2485"/>
    <w:rsid w:val="001C5ABE"/>
    <w:rsid w:val="001E1746"/>
    <w:rsid w:val="0020120E"/>
    <w:rsid w:val="00222EFE"/>
    <w:rsid w:val="002531D2"/>
    <w:rsid w:val="00253506"/>
    <w:rsid w:val="00273285"/>
    <w:rsid w:val="002768FE"/>
    <w:rsid w:val="00280757"/>
    <w:rsid w:val="00280BA3"/>
    <w:rsid w:val="002C6745"/>
    <w:rsid w:val="002E71AA"/>
    <w:rsid w:val="003104C4"/>
    <w:rsid w:val="00334F20"/>
    <w:rsid w:val="00386C07"/>
    <w:rsid w:val="003912C0"/>
    <w:rsid w:val="003C4828"/>
    <w:rsid w:val="003D5810"/>
    <w:rsid w:val="003D6F47"/>
    <w:rsid w:val="003F7BB9"/>
    <w:rsid w:val="004142EB"/>
    <w:rsid w:val="0042379A"/>
    <w:rsid w:val="00441EBE"/>
    <w:rsid w:val="004435C8"/>
    <w:rsid w:val="00444CF5"/>
    <w:rsid w:val="0045277B"/>
    <w:rsid w:val="0046280E"/>
    <w:rsid w:val="004651D2"/>
    <w:rsid w:val="00472E53"/>
    <w:rsid w:val="004B7901"/>
    <w:rsid w:val="004D4E39"/>
    <w:rsid w:val="00502901"/>
    <w:rsid w:val="005031D2"/>
    <w:rsid w:val="00511A79"/>
    <w:rsid w:val="00514AFC"/>
    <w:rsid w:val="005177C3"/>
    <w:rsid w:val="005225FD"/>
    <w:rsid w:val="00536BD4"/>
    <w:rsid w:val="0057296F"/>
    <w:rsid w:val="005814E2"/>
    <w:rsid w:val="00596F7E"/>
    <w:rsid w:val="005B2367"/>
    <w:rsid w:val="006138C9"/>
    <w:rsid w:val="0062506E"/>
    <w:rsid w:val="00652DA5"/>
    <w:rsid w:val="0068169E"/>
    <w:rsid w:val="006950ED"/>
    <w:rsid w:val="006968B5"/>
    <w:rsid w:val="006C4F6B"/>
    <w:rsid w:val="006C6D91"/>
    <w:rsid w:val="006E0F4D"/>
    <w:rsid w:val="006E4B26"/>
    <w:rsid w:val="006F07B0"/>
    <w:rsid w:val="006F2626"/>
    <w:rsid w:val="0072582B"/>
    <w:rsid w:val="007267DB"/>
    <w:rsid w:val="00744023"/>
    <w:rsid w:val="0075086A"/>
    <w:rsid w:val="00752EA3"/>
    <w:rsid w:val="007563AA"/>
    <w:rsid w:val="00756564"/>
    <w:rsid w:val="00767C15"/>
    <w:rsid w:val="007A3E53"/>
    <w:rsid w:val="007C4427"/>
    <w:rsid w:val="007D44F7"/>
    <w:rsid w:val="007F5E7D"/>
    <w:rsid w:val="00801E2A"/>
    <w:rsid w:val="00803F92"/>
    <w:rsid w:val="00807D96"/>
    <w:rsid w:val="00813411"/>
    <w:rsid w:val="00817E34"/>
    <w:rsid w:val="00821F16"/>
    <w:rsid w:val="00860384"/>
    <w:rsid w:val="008622DC"/>
    <w:rsid w:val="00867011"/>
    <w:rsid w:val="00881E8D"/>
    <w:rsid w:val="00886DCA"/>
    <w:rsid w:val="008901E6"/>
    <w:rsid w:val="008A2221"/>
    <w:rsid w:val="008B46C6"/>
    <w:rsid w:val="008D185E"/>
    <w:rsid w:val="00925514"/>
    <w:rsid w:val="009304EB"/>
    <w:rsid w:val="00947ADC"/>
    <w:rsid w:val="00964184"/>
    <w:rsid w:val="00977726"/>
    <w:rsid w:val="00991F8D"/>
    <w:rsid w:val="00995CEC"/>
    <w:rsid w:val="009E4616"/>
    <w:rsid w:val="009F1784"/>
    <w:rsid w:val="009F1FC8"/>
    <w:rsid w:val="00A17FE9"/>
    <w:rsid w:val="00A25633"/>
    <w:rsid w:val="00A34E48"/>
    <w:rsid w:val="00A64695"/>
    <w:rsid w:val="00A73A90"/>
    <w:rsid w:val="00A900AC"/>
    <w:rsid w:val="00A93D3B"/>
    <w:rsid w:val="00AA352C"/>
    <w:rsid w:val="00AA3943"/>
    <w:rsid w:val="00AB5C18"/>
    <w:rsid w:val="00AC469C"/>
    <w:rsid w:val="00AD1222"/>
    <w:rsid w:val="00AE12E9"/>
    <w:rsid w:val="00AF0FD2"/>
    <w:rsid w:val="00B05DF8"/>
    <w:rsid w:val="00B130CE"/>
    <w:rsid w:val="00B17D57"/>
    <w:rsid w:val="00B210BD"/>
    <w:rsid w:val="00B23D14"/>
    <w:rsid w:val="00B342F6"/>
    <w:rsid w:val="00B416D5"/>
    <w:rsid w:val="00B63517"/>
    <w:rsid w:val="00B87096"/>
    <w:rsid w:val="00BA09A6"/>
    <w:rsid w:val="00BB6C71"/>
    <w:rsid w:val="00BC02C6"/>
    <w:rsid w:val="00BC390B"/>
    <w:rsid w:val="00BD672F"/>
    <w:rsid w:val="00BE64C0"/>
    <w:rsid w:val="00C23C73"/>
    <w:rsid w:val="00C30C09"/>
    <w:rsid w:val="00C44760"/>
    <w:rsid w:val="00C57AB2"/>
    <w:rsid w:val="00C6165C"/>
    <w:rsid w:val="00C62C49"/>
    <w:rsid w:val="00C750F5"/>
    <w:rsid w:val="00C93F19"/>
    <w:rsid w:val="00CA1024"/>
    <w:rsid w:val="00CD34A6"/>
    <w:rsid w:val="00CE1579"/>
    <w:rsid w:val="00CF229C"/>
    <w:rsid w:val="00D15235"/>
    <w:rsid w:val="00D27333"/>
    <w:rsid w:val="00D83111"/>
    <w:rsid w:val="00D91725"/>
    <w:rsid w:val="00DA144C"/>
    <w:rsid w:val="00DA30B7"/>
    <w:rsid w:val="00DB0902"/>
    <w:rsid w:val="00DC185F"/>
    <w:rsid w:val="00DD54C5"/>
    <w:rsid w:val="00DD6590"/>
    <w:rsid w:val="00DF42D7"/>
    <w:rsid w:val="00E422BA"/>
    <w:rsid w:val="00E475EC"/>
    <w:rsid w:val="00E50E31"/>
    <w:rsid w:val="00E63A35"/>
    <w:rsid w:val="00E63A3C"/>
    <w:rsid w:val="00E90D9C"/>
    <w:rsid w:val="00ED1902"/>
    <w:rsid w:val="00ED19F0"/>
    <w:rsid w:val="00ED6E34"/>
    <w:rsid w:val="00F13B64"/>
    <w:rsid w:val="00F226FA"/>
    <w:rsid w:val="00F3565B"/>
    <w:rsid w:val="00F6550C"/>
    <w:rsid w:val="00F75033"/>
    <w:rsid w:val="00FA7683"/>
    <w:rsid w:val="00FE29F0"/>
    <w:rsid w:val="0795D3BD"/>
    <w:rsid w:val="187EC15F"/>
    <w:rsid w:val="22A25E2C"/>
    <w:rsid w:val="23A5958E"/>
    <w:rsid w:val="2755E957"/>
    <w:rsid w:val="28BDCBCA"/>
    <w:rsid w:val="2AE5E6EE"/>
    <w:rsid w:val="353471FB"/>
    <w:rsid w:val="368E5896"/>
    <w:rsid w:val="48D7DB6D"/>
    <w:rsid w:val="4969E8A7"/>
    <w:rsid w:val="4AF2EB57"/>
    <w:rsid w:val="515A0CC2"/>
    <w:rsid w:val="520B9B4D"/>
    <w:rsid w:val="55127454"/>
    <w:rsid w:val="559313E6"/>
    <w:rsid w:val="60EF90FA"/>
    <w:rsid w:val="6401894D"/>
    <w:rsid w:val="67EFB0C8"/>
    <w:rsid w:val="6B7EE416"/>
    <w:rsid w:val="6CA3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AD08"/>
  <w15:chartTrackingRefBased/>
  <w15:docId w15:val="{58ED10FA-B4CA-4D4F-9F5F-9E7906BA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B6C71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17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7C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7C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7C3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7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C3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E0F4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E0F4D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7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901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B7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1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A2563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1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E12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746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Penrose</dc:creator>
  <cp:keywords/>
  <dc:description/>
  <cp:lastModifiedBy>Kirsten Penrose</cp:lastModifiedBy>
  <cp:revision>3</cp:revision>
  <dcterms:created xsi:type="dcterms:W3CDTF">2021-02-12T17:08:00Z</dcterms:created>
  <dcterms:modified xsi:type="dcterms:W3CDTF">2021-02-12T17:19:00Z</dcterms:modified>
</cp:coreProperties>
</file>