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C8C0" w14:textId="216CE95C" w:rsidR="00A413FE" w:rsidRDefault="00BA7623" w:rsidP="00BA1B70">
      <w:pPr>
        <w:spacing w:after="0" w:line="240" w:lineRule="auto"/>
        <w:jc w:val="center"/>
        <w:rPr>
          <w:rFonts w:ascii="Arial" w:hAnsi="Arial" w:cs="Arial"/>
          <w:b/>
          <w:bCs/>
        </w:rPr>
      </w:pPr>
      <w:r w:rsidRPr="001B5B63">
        <w:rPr>
          <w:rFonts w:ascii="Arial" w:hAnsi="Arial" w:cs="Arial"/>
          <w:b/>
          <w:bCs/>
        </w:rPr>
        <w:t>THEMATIC ANALYSIS OF PARENTS’ PERCEPTIONS O</w:t>
      </w:r>
      <w:r w:rsidR="00D13090" w:rsidRPr="001B5B63">
        <w:rPr>
          <w:rFonts w:ascii="Arial" w:hAnsi="Arial" w:cs="Arial"/>
          <w:b/>
          <w:bCs/>
        </w:rPr>
        <w:t xml:space="preserve">N SCHOOL EXPERIENCES OF THEIR CHILDREN WITH </w:t>
      </w:r>
      <w:r w:rsidR="00683AB8">
        <w:rPr>
          <w:rFonts w:ascii="Arial" w:hAnsi="Arial" w:cs="Arial"/>
          <w:b/>
          <w:bCs/>
        </w:rPr>
        <w:t xml:space="preserve">SEVERE </w:t>
      </w:r>
      <w:r w:rsidR="00D13090" w:rsidRPr="001B5B63">
        <w:rPr>
          <w:rFonts w:ascii="Arial" w:hAnsi="Arial" w:cs="Arial"/>
          <w:b/>
          <w:bCs/>
        </w:rPr>
        <w:t>DEVELOPMENTAL DISABILITIES</w:t>
      </w:r>
    </w:p>
    <w:p w14:paraId="50065A2B" w14:textId="77777777" w:rsidR="006214E6" w:rsidRDefault="006214E6" w:rsidP="00BA1B70">
      <w:pPr>
        <w:spacing w:after="0" w:line="240" w:lineRule="auto"/>
        <w:jc w:val="center"/>
        <w:rPr>
          <w:rFonts w:ascii="Arial" w:hAnsi="Arial" w:cs="Arial"/>
          <w:b/>
          <w:bCs/>
        </w:rPr>
      </w:pPr>
    </w:p>
    <w:p w14:paraId="780ADC8C" w14:textId="00BE32AB" w:rsidR="006214E6" w:rsidRDefault="004C14FE" w:rsidP="00BA1B70">
      <w:pPr>
        <w:spacing w:after="0" w:line="240" w:lineRule="auto"/>
        <w:jc w:val="center"/>
        <w:rPr>
          <w:rFonts w:ascii="Arial" w:hAnsi="Arial" w:cs="Arial"/>
          <w:b/>
          <w:bCs/>
        </w:rPr>
      </w:pPr>
      <w:r>
        <w:rPr>
          <w:rFonts w:ascii="Arial" w:hAnsi="Arial" w:cs="Arial"/>
          <w:b/>
          <w:bCs/>
        </w:rPr>
        <w:t>Sarah Bjornson, York University, and Adrienne Perry, PhD, York University</w:t>
      </w:r>
    </w:p>
    <w:p w14:paraId="32137B66" w14:textId="77777777" w:rsidR="00907822" w:rsidRPr="00D525D5" w:rsidRDefault="00907822" w:rsidP="006E2B95">
      <w:pPr>
        <w:spacing w:after="0" w:line="240" w:lineRule="auto"/>
        <w:rPr>
          <w:rFonts w:ascii="Arial" w:hAnsi="Arial" w:cs="Arial"/>
          <w:b/>
          <w:bCs/>
        </w:rPr>
      </w:pPr>
    </w:p>
    <w:p w14:paraId="3294DD75" w14:textId="0465298A" w:rsidR="00A413FE" w:rsidRPr="001B5B63" w:rsidRDefault="009F1072" w:rsidP="00BA1B70">
      <w:pPr>
        <w:spacing w:after="0" w:line="240" w:lineRule="auto"/>
        <w:rPr>
          <w:rFonts w:ascii="Arial" w:hAnsi="Arial" w:cs="Arial"/>
        </w:rPr>
      </w:pPr>
      <w:r>
        <w:rPr>
          <w:rFonts w:ascii="Arial" w:hAnsi="Arial" w:cs="Arial"/>
          <w:b/>
          <w:bCs/>
        </w:rPr>
        <w:t>Objectives</w:t>
      </w:r>
      <w:r w:rsidR="00A413FE" w:rsidRPr="001B5B63">
        <w:rPr>
          <w:rFonts w:ascii="Arial" w:hAnsi="Arial" w:cs="Arial"/>
          <w:b/>
          <w:bCs/>
        </w:rPr>
        <w:t>:</w:t>
      </w:r>
      <w:r w:rsidR="00A413FE" w:rsidRPr="001B5B63">
        <w:rPr>
          <w:rFonts w:ascii="Arial" w:hAnsi="Arial" w:cs="Arial"/>
        </w:rPr>
        <w:t xml:space="preserve"> </w:t>
      </w:r>
      <w:r w:rsidR="00D03234" w:rsidRPr="001B5B63">
        <w:rPr>
          <w:rFonts w:ascii="Arial" w:hAnsi="Arial" w:cs="Arial"/>
        </w:rPr>
        <w:t xml:space="preserve">Education systems across Canada have adopted inclusive education policies for integrating children with </w:t>
      </w:r>
      <w:r w:rsidR="000E7A45">
        <w:rPr>
          <w:rFonts w:ascii="Arial" w:hAnsi="Arial" w:cs="Arial"/>
        </w:rPr>
        <w:t>Developmental Disabilities (</w:t>
      </w:r>
      <w:r w:rsidR="00D03234" w:rsidRPr="001B5B63">
        <w:rPr>
          <w:rFonts w:ascii="Arial" w:hAnsi="Arial" w:cs="Arial"/>
        </w:rPr>
        <w:t>DD</w:t>
      </w:r>
      <w:r w:rsidR="000E7A45">
        <w:rPr>
          <w:rFonts w:ascii="Arial" w:hAnsi="Arial" w:cs="Arial"/>
        </w:rPr>
        <w:t>)</w:t>
      </w:r>
      <w:r w:rsidR="00D03234" w:rsidRPr="001B5B63">
        <w:rPr>
          <w:rFonts w:ascii="Arial" w:hAnsi="Arial" w:cs="Arial"/>
        </w:rPr>
        <w:t xml:space="preserve"> into mainstream schools and classrooms. </w:t>
      </w:r>
      <w:r w:rsidR="00D03234">
        <w:rPr>
          <w:rFonts w:ascii="Arial" w:hAnsi="Arial" w:cs="Arial"/>
        </w:rPr>
        <w:t xml:space="preserve">However, </w:t>
      </w:r>
      <w:r w:rsidR="00A10DA4">
        <w:rPr>
          <w:rFonts w:ascii="Arial" w:hAnsi="Arial" w:cs="Arial"/>
        </w:rPr>
        <w:t xml:space="preserve">research suggests that </w:t>
      </w:r>
      <w:r w:rsidR="00D03234">
        <w:rPr>
          <w:rFonts w:ascii="Arial" w:hAnsi="Arial" w:cs="Arial"/>
        </w:rPr>
        <w:t>parents</w:t>
      </w:r>
      <w:r w:rsidR="00D03234" w:rsidRPr="001B5B63">
        <w:rPr>
          <w:rFonts w:ascii="Arial" w:hAnsi="Arial" w:cs="Arial"/>
        </w:rPr>
        <w:t xml:space="preserve"> of children with DD frequently feel more supported by specialized schools and report lower satisfaction with mainstream classrooms. Additionally, parents of children with more severe DD report lower satisfaction with school services. Specific complaints from parents are that they lack choice in educational decisions and must fight for assistive services within schools. Additionally</w:t>
      </w:r>
      <w:r w:rsidR="00D03234">
        <w:rPr>
          <w:rFonts w:ascii="Arial" w:hAnsi="Arial" w:cs="Arial"/>
        </w:rPr>
        <w:t>, a</w:t>
      </w:r>
      <w:r w:rsidR="00D03234" w:rsidRPr="001B5B63">
        <w:rPr>
          <w:rFonts w:ascii="Arial" w:hAnsi="Arial" w:cs="Arial"/>
        </w:rPr>
        <w:t xml:space="preserve">dequacy of professional services and relationships with service providers have been </w:t>
      </w:r>
      <w:r w:rsidR="00876B7B">
        <w:rPr>
          <w:rFonts w:ascii="Arial" w:hAnsi="Arial" w:cs="Arial"/>
        </w:rPr>
        <w:t>linked to improved quality of life</w:t>
      </w:r>
      <w:r w:rsidR="00737758">
        <w:rPr>
          <w:rFonts w:ascii="Arial" w:hAnsi="Arial" w:cs="Arial"/>
        </w:rPr>
        <w:t xml:space="preserve"> among families caring for members with DD</w:t>
      </w:r>
      <w:r w:rsidR="00D03234">
        <w:rPr>
          <w:rFonts w:ascii="Arial" w:hAnsi="Arial" w:cs="Arial"/>
        </w:rPr>
        <w:t xml:space="preserve"> but</w:t>
      </w:r>
      <w:r w:rsidR="00D03234" w:rsidRPr="001B5B63">
        <w:rPr>
          <w:rFonts w:ascii="Arial" w:hAnsi="Arial" w:cs="Arial"/>
        </w:rPr>
        <w:t xml:space="preserve"> schools and educators have not been considered amongst these professional services and service providers. This is a critical oversight considering the significant role that schools play in the lives of all children</w:t>
      </w:r>
      <w:r w:rsidR="00A10DA4">
        <w:rPr>
          <w:rFonts w:ascii="Arial" w:hAnsi="Arial" w:cs="Arial"/>
        </w:rPr>
        <w:t xml:space="preserve"> and their families</w:t>
      </w:r>
      <w:r w:rsidR="00D03234" w:rsidRPr="001B5B63">
        <w:rPr>
          <w:rFonts w:ascii="Arial" w:hAnsi="Arial" w:cs="Arial"/>
        </w:rPr>
        <w:t xml:space="preserve"> </w:t>
      </w:r>
      <w:r w:rsidR="00A413FE" w:rsidRPr="001B5B63">
        <w:rPr>
          <w:rFonts w:ascii="Arial" w:hAnsi="Arial" w:cs="Arial"/>
        </w:rPr>
        <w:t xml:space="preserve">The purpose of this research is to investigate </w:t>
      </w:r>
      <w:r w:rsidR="000E7A45">
        <w:rPr>
          <w:rFonts w:ascii="Arial" w:hAnsi="Arial" w:cs="Arial"/>
        </w:rPr>
        <w:t xml:space="preserve">parents’ </w:t>
      </w:r>
      <w:r w:rsidR="00BF705A">
        <w:rPr>
          <w:rFonts w:ascii="Arial" w:hAnsi="Arial" w:cs="Arial"/>
        </w:rPr>
        <w:t xml:space="preserve">perceptions of school experiences </w:t>
      </w:r>
      <w:r w:rsidR="000E7A45">
        <w:rPr>
          <w:rFonts w:ascii="Arial" w:hAnsi="Arial" w:cs="Arial"/>
        </w:rPr>
        <w:t>for their</w:t>
      </w:r>
      <w:r w:rsidR="00BF705A">
        <w:rPr>
          <w:rFonts w:ascii="Arial" w:hAnsi="Arial" w:cs="Arial"/>
        </w:rPr>
        <w:t xml:space="preserve"> children with</w:t>
      </w:r>
      <w:r w:rsidR="00A413FE" w:rsidRPr="001B5B63">
        <w:rPr>
          <w:rFonts w:ascii="Arial" w:hAnsi="Arial" w:cs="Arial"/>
        </w:rPr>
        <w:t xml:space="preserve"> severe</w:t>
      </w:r>
      <w:r w:rsidR="000E7A45">
        <w:rPr>
          <w:rFonts w:ascii="Arial" w:hAnsi="Arial" w:cs="Arial"/>
        </w:rPr>
        <w:t xml:space="preserve"> </w:t>
      </w:r>
      <w:r w:rsidR="00A413FE" w:rsidRPr="001B5B63">
        <w:rPr>
          <w:rFonts w:ascii="Arial" w:hAnsi="Arial" w:cs="Arial"/>
        </w:rPr>
        <w:t xml:space="preserve">DD. </w:t>
      </w:r>
    </w:p>
    <w:p w14:paraId="3F382C50" w14:textId="6E1AFA19" w:rsidR="00F13B2B" w:rsidRPr="00F13B2B" w:rsidRDefault="00A413FE" w:rsidP="00BA1B70">
      <w:pPr>
        <w:spacing w:after="0" w:line="240" w:lineRule="auto"/>
        <w:rPr>
          <w:rFonts w:ascii="Arial" w:hAnsi="Arial" w:cs="Arial"/>
        </w:rPr>
      </w:pPr>
      <w:r w:rsidRPr="001B5B63">
        <w:rPr>
          <w:rFonts w:ascii="Arial" w:hAnsi="Arial" w:cs="Arial"/>
          <w:b/>
          <w:bCs/>
        </w:rPr>
        <w:t>M</w:t>
      </w:r>
      <w:r w:rsidR="009F1072">
        <w:rPr>
          <w:rFonts w:ascii="Arial" w:hAnsi="Arial" w:cs="Arial"/>
          <w:b/>
          <w:bCs/>
        </w:rPr>
        <w:t>ethod</w:t>
      </w:r>
      <w:r w:rsidRPr="001B5B63">
        <w:rPr>
          <w:rFonts w:ascii="Arial" w:hAnsi="Arial" w:cs="Arial"/>
          <w:b/>
          <w:bCs/>
        </w:rPr>
        <w:t>:</w:t>
      </w:r>
      <w:r w:rsidRPr="001B5B63">
        <w:rPr>
          <w:rFonts w:ascii="Arial" w:hAnsi="Arial" w:cs="Arial"/>
        </w:rPr>
        <w:t xml:space="preserve"> </w:t>
      </w:r>
      <w:r w:rsidR="00C50F33" w:rsidRPr="001B5B63">
        <w:rPr>
          <w:rFonts w:ascii="Arial" w:hAnsi="Arial" w:cs="Arial"/>
        </w:rPr>
        <w:t>Data w</w:t>
      </w:r>
      <w:r w:rsidR="00134293" w:rsidRPr="001B5B63">
        <w:rPr>
          <w:rFonts w:ascii="Arial" w:hAnsi="Arial" w:cs="Arial"/>
        </w:rPr>
        <w:t>ere</w:t>
      </w:r>
      <w:r w:rsidR="00D22930" w:rsidRPr="001B5B63">
        <w:rPr>
          <w:rFonts w:ascii="Arial" w:hAnsi="Arial" w:cs="Arial"/>
        </w:rPr>
        <w:t xml:space="preserve"> </w:t>
      </w:r>
      <w:r w:rsidR="00C50F33" w:rsidRPr="001B5B63">
        <w:rPr>
          <w:rFonts w:ascii="Arial" w:hAnsi="Arial" w:cs="Arial"/>
        </w:rPr>
        <w:t xml:space="preserve">collected </w:t>
      </w:r>
      <w:r w:rsidR="007A62A6" w:rsidRPr="001B5B63">
        <w:rPr>
          <w:rFonts w:ascii="Arial" w:hAnsi="Arial" w:cs="Arial"/>
        </w:rPr>
        <w:t xml:space="preserve">through </w:t>
      </w:r>
      <w:r w:rsidR="0064300B" w:rsidRPr="001B5B63">
        <w:rPr>
          <w:rFonts w:ascii="Arial" w:hAnsi="Arial" w:cs="Arial"/>
        </w:rPr>
        <w:t>the GO4KIDDS</w:t>
      </w:r>
      <w:r w:rsidR="003F0789" w:rsidRPr="001B5B63">
        <w:rPr>
          <w:rFonts w:ascii="Arial" w:hAnsi="Arial" w:cs="Arial"/>
        </w:rPr>
        <w:t xml:space="preserve"> </w:t>
      </w:r>
      <w:r w:rsidR="007A62A6" w:rsidRPr="001B5B63">
        <w:rPr>
          <w:rFonts w:ascii="Arial" w:hAnsi="Arial" w:cs="Arial"/>
        </w:rPr>
        <w:t xml:space="preserve">project </w:t>
      </w:r>
      <w:r w:rsidR="00F76364" w:rsidRPr="001B5B63">
        <w:rPr>
          <w:rFonts w:ascii="Arial" w:hAnsi="Arial" w:cs="Arial"/>
        </w:rPr>
        <w:t xml:space="preserve">which was </w:t>
      </w:r>
      <w:r w:rsidR="00DF3BC1" w:rsidRPr="001B5B63">
        <w:rPr>
          <w:rFonts w:ascii="Arial" w:hAnsi="Arial" w:cs="Arial"/>
        </w:rPr>
        <w:t>funded by a large team grant</w:t>
      </w:r>
      <w:r w:rsidR="008959AB" w:rsidRPr="001B5B63">
        <w:rPr>
          <w:rFonts w:ascii="Arial" w:hAnsi="Arial" w:cs="Arial"/>
        </w:rPr>
        <w:t xml:space="preserve"> </w:t>
      </w:r>
      <w:r w:rsidR="00BB19AC" w:rsidRPr="001B5B63">
        <w:rPr>
          <w:rFonts w:ascii="Arial" w:hAnsi="Arial" w:cs="Arial"/>
        </w:rPr>
        <w:t>previously obtained by the Perry Lab at York University</w:t>
      </w:r>
      <w:r w:rsidR="00DF3BC1" w:rsidRPr="001B5B63">
        <w:rPr>
          <w:rFonts w:ascii="Arial" w:hAnsi="Arial" w:cs="Arial"/>
        </w:rPr>
        <w:t xml:space="preserve">. </w:t>
      </w:r>
      <w:r w:rsidR="00F13B2B" w:rsidRPr="00F13B2B">
        <w:rPr>
          <w:rFonts w:ascii="Arial" w:hAnsi="Arial" w:cs="Arial"/>
        </w:rPr>
        <w:t xml:space="preserve">Participants were 185 </w:t>
      </w:r>
      <w:r w:rsidR="00A10DA4">
        <w:rPr>
          <w:rFonts w:ascii="Arial" w:hAnsi="Arial" w:cs="Arial"/>
        </w:rPr>
        <w:t xml:space="preserve">Canadian </w:t>
      </w:r>
      <w:r w:rsidR="00F13B2B" w:rsidRPr="00F13B2B">
        <w:rPr>
          <w:rFonts w:ascii="Arial" w:hAnsi="Arial" w:cs="Arial"/>
        </w:rPr>
        <w:t>parents (89.9% mothers) ranging in age from 25 to 58 years (</w:t>
      </w:r>
      <w:r w:rsidR="00F13B2B" w:rsidRPr="00F13B2B">
        <w:rPr>
          <w:rFonts w:ascii="Arial" w:hAnsi="Arial" w:cs="Arial"/>
          <w:i/>
          <w:iCs/>
        </w:rPr>
        <w:t>M</w:t>
      </w:r>
      <w:r w:rsidR="00F13B2B" w:rsidRPr="00F13B2B">
        <w:rPr>
          <w:rFonts w:ascii="Arial" w:hAnsi="Arial" w:cs="Arial"/>
        </w:rPr>
        <w:t xml:space="preserve"> = 42) of school-aged children with severe DD. The children were 73.0% male (</w:t>
      </w:r>
      <w:r w:rsidR="00F13B2B" w:rsidRPr="00F13B2B">
        <w:rPr>
          <w:rFonts w:ascii="Arial" w:hAnsi="Arial" w:cs="Arial"/>
          <w:i/>
          <w:iCs/>
        </w:rPr>
        <w:t>n</w:t>
      </w:r>
      <w:r w:rsidR="00F13B2B" w:rsidRPr="00F13B2B">
        <w:rPr>
          <w:rFonts w:ascii="Arial" w:hAnsi="Arial" w:cs="Arial"/>
        </w:rPr>
        <w:t xml:space="preserve"> = 138) and ranged in age from 4 to 19 years (</w:t>
      </w:r>
      <w:r w:rsidR="00F13B2B" w:rsidRPr="00F13B2B">
        <w:rPr>
          <w:rFonts w:ascii="Arial" w:hAnsi="Arial" w:cs="Arial"/>
          <w:i/>
          <w:iCs/>
        </w:rPr>
        <w:t>M</w:t>
      </w:r>
      <w:r w:rsidR="00F13B2B" w:rsidRPr="00F13B2B">
        <w:rPr>
          <w:rFonts w:ascii="Arial" w:hAnsi="Arial" w:cs="Arial"/>
        </w:rPr>
        <w:t xml:space="preserve"> = 11.08). Participants were recruited through websites and agencies providing services for children with DD, intellectual disability, and </w:t>
      </w:r>
      <w:proofErr w:type="gramStart"/>
      <w:r w:rsidR="00F13B2B" w:rsidRPr="00F13B2B">
        <w:rPr>
          <w:rFonts w:ascii="Arial" w:hAnsi="Arial" w:cs="Arial"/>
        </w:rPr>
        <w:t>A</w:t>
      </w:r>
      <w:r w:rsidR="009A3E9B">
        <w:rPr>
          <w:rFonts w:ascii="Arial" w:hAnsi="Arial" w:cs="Arial"/>
        </w:rPr>
        <w:t>utism Spectrum Disorder</w:t>
      </w:r>
      <w:proofErr w:type="gramEnd"/>
      <w:r w:rsidR="009A3E9B">
        <w:rPr>
          <w:rFonts w:ascii="Arial" w:hAnsi="Arial" w:cs="Arial"/>
        </w:rPr>
        <w:t xml:space="preserve"> (ASD)</w:t>
      </w:r>
      <w:r w:rsidR="00F13B2B" w:rsidRPr="00F13B2B">
        <w:rPr>
          <w:rFonts w:ascii="Arial" w:hAnsi="Arial" w:cs="Arial"/>
        </w:rPr>
        <w:t>. Of these children, 41.1% had DD only (</w:t>
      </w:r>
      <w:r w:rsidR="00F13B2B" w:rsidRPr="00F13B2B">
        <w:rPr>
          <w:rFonts w:ascii="Arial" w:hAnsi="Arial" w:cs="Arial"/>
          <w:i/>
          <w:iCs/>
        </w:rPr>
        <w:t>n</w:t>
      </w:r>
      <w:r w:rsidR="00F13B2B" w:rsidRPr="00F13B2B">
        <w:rPr>
          <w:rFonts w:ascii="Arial" w:hAnsi="Arial" w:cs="Arial"/>
        </w:rPr>
        <w:t xml:space="preserve"> = 79) and 57.3% had an ASD with or without a comorbid DD (</w:t>
      </w:r>
      <w:r w:rsidR="00F13B2B" w:rsidRPr="00F13B2B">
        <w:rPr>
          <w:rFonts w:ascii="Arial" w:hAnsi="Arial" w:cs="Arial"/>
          <w:i/>
          <w:iCs/>
        </w:rPr>
        <w:t>n</w:t>
      </w:r>
      <w:r w:rsidR="00F13B2B" w:rsidRPr="00F13B2B">
        <w:rPr>
          <w:rFonts w:ascii="Arial" w:hAnsi="Arial" w:cs="Arial"/>
        </w:rPr>
        <w:t xml:space="preserve"> = 110). The majority (72.6%) of the children attended a public school (</w:t>
      </w:r>
      <w:r w:rsidR="00F13B2B" w:rsidRPr="00F13B2B">
        <w:rPr>
          <w:rFonts w:ascii="Arial" w:hAnsi="Arial" w:cs="Arial"/>
          <w:i/>
          <w:iCs/>
        </w:rPr>
        <w:t>n</w:t>
      </w:r>
      <w:r w:rsidR="00F13B2B" w:rsidRPr="00F13B2B">
        <w:rPr>
          <w:rFonts w:ascii="Arial" w:hAnsi="Arial" w:cs="Arial"/>
        </w:rPr>
        <w:t xml:space="preserve"> = 138). Within schools, 11.4% of children were placed in mainstream classrooms with minimal assistive services (</w:t>
      </w:r>
      <w:r w:rsidR="00F13B2B" w:rsidRPr="00F13B2B">
        <w:rPr>
          <w:rFonts w:ascii="Arial" w:hAnsi="Arial" w:cs="Arial"/>
          <w:i/>
          <w:iCs/>
        </w:rPr>
        <w:t>n</w:t>
      </w:r>
      <w:r w:rsidR="00F13B2B" w:rsidRPr="00F13B2B">
        <w:rPr>
          <w:rFonts w:ascii="Arial" w:hAnsi="Arial" w:cs="Arial"/>
        </w:rPr>
        <w:t xml:space="preserve"> = 21), 33% were in mainstream classrooms with one-to-one assistance (</w:t>
      </w:r>
      <w:r w:rsidR="00F13B2B" w:rsidRPr="00F13B2B">
        <w:rPr>
          <w:rFonts w:ascii="Arial" w:hAnsi="Arial" w:cs="Arial"/>
          <w:i/>
          <w:iCs/>
        </w:rPr>
        <w:t>n</w:t>
      </w:r>
      <w:r w:rsidR="00F13B2B" w:rsidRPr="00F13B2B">
        <w:rPr>
          <w:rFonts w:ascii="Arial" w:hAnsi="Arial" w:cs="Arial"/>
        </w:rPr>
        <w:t xml:space="preserve"> = 61), and 41.1% were in special education classrooms (</w:t>
      </w:r>
      <w:r w:rsidR="00F13B2B" w:rsidRPr="00F13B2B">
        <w:rPr>
          <w:rFonts w:ascii="Arial" w:hAnsi="Arial" w:cs="Arial"/>
          <w:i/>
          <w:iCs/>
        </w:rPr>
        <w:t>n</w:t>
      </w:r>
      <w:r w:rsidR="00F13B2B" w:rsidRPr="00F13B2B">
        <w:rPr>
          <w:rFonts w:ascii="Arial" w:hAnsi="Arial" w:cs="Arial"/>
        </w:rPr>
        <w:t xml:space="preserve"> = 76). </w:t>
      </w:r>
      <w:r w:rsidR="00B66155" w:rsidRPr="00B66155">
        <w:rPr>
          <w:rFonts w:ascii="Arial" w:hAnsi="Arial" w:cs="Arial"/>
        </w:rPr>
        <w:t xml:space="preserve">Parents provided </w:t>
      </w:r>
      <w:r w:rsidR="002331C6">
        <w:rPr>
          <w:rFonts w:ascii="Arial" w:hAnsi="Arial" w:cs="Arial"/>
        </w:rPr>
        <w:t xml:space="preserve">brief </w:t>
      </w:r>
      <w:r w:rsidR="00B66155" w:rsidRPr="00B66155">
        <w:rPr>
          <w:rFonts w:ascii="Arial" w:hAnsi="Arial" w:cs="Arial"/>
        </w:rPr>
        <w:t xml:space="preserve">written responses </w:t>
      </w:r>
      <w:r w:rsidR="003C7547">
        <w:rPr>
          <w:rFonts w:ascii="Arial" w:hAnsi="Arial" w:cs="Arial"/>
        </w:rPr>
        <w:t>to</w:t>
      </w:r>
      <w:r w:rsidR="00B66155" w:rsidRPr="00B66155">
        <w:rPr>
          <w:rFonts w:ascii="Arial" w:hAnsi="Arial" w:cs="Arial"/>
        </w:rPr>
        <w:t xml:space="preserve"> open-ended questions (e.g., “please add any comments about your child’s school situation”). </w:t>
      </w:r>
      <w:r w:rsidR="000A102B">
        <w:rPr>
          <w:rFonts w:ascii="Arial" w:hAnsi="Arial" w:cs="Arial"/>
        </w:rPr>
        <w:t>These</w:t>
      </w:r>
      <w:r w:rsidR="000A102B" w:rsidRPr="000A102B">
        <w:rPr>
          <w:rFonts w:ascii="Arial" w:hAnsi="Arial" w:cs="Arial"/>
        </w:rPr>
        <w:t xml:space="preserve"> responses will be analysed </w:t>
      </w:r>
      <w:r w:rsidR="00AA1FE5">
        <w:rPr>
          <w:rFonts w:ascii="Arial" w:hAnsi="Arial" w:cs="Arial"/>
        </w:rPr>
        <w:t>utilizing a Word Association Thematic Analysis method (</w:t>
      </w:r>
      <w:proofErr w:type="spellStart"/>
      <w:r w:rsidR="0063175C">
        <w:rPr>
          <w:rFonts w:ascii="Arial" w:hAnsi="Arial" w:cs="Arial"/>
        </w:rPr>
        <w:t>Thelwall</w:t>
      </w:r>
      <w:proofErr w:type="spellEnd"/>
      <w:r w:rsidR="0063175C">
        <w:rPr>
          <w:rFonts w:ascii="Arial" w:hAnsi="Arial" w:cs="Arial"/>
        </w:rPr>
        <w:t xml:space="preserve">, 2021). </w:t>
      </w:r>
      <w:r w:rsidR="00805321">
        <w:rPr>
          <w:rFonts w:ascii="Arial" w:hAnsi="Arial" w:cs="Arial"/>
        </w:rPr>
        <w:t>T</w:t>
      </w:r>
      <w:r w:rsidR="001E527B">
        <w:rPr>
          <w:rFonts w:ascii="Arial" w:hAnsi="Arial" w:cs="Arial"/>
        </w:rPr>
        <w:t xml:space="preserve">wo raters </w:t>
      </w:r>
      <w:r w:rsidR="00805321">
        <w:rPr>
          <w:rFonts w:ascii="Arial" w:hAnsi="Arial" w:cs="Arial"/>
        </w:rPr>
        <w:t xml:space="preserve">will separately analyze responses to </w:t>
      </w:r>
      <w:r w:rsidR="005D20DE">
        <w:rPr>
          <w:rFonts w:ascii="Arial" w:hAnsi="Arial" w:cs="Arial"/>
        </w:rPr>
        <w:t>detect and contextualize word associations</w:t>
      </w:r>
      <w:r w:rsidR="00A10DA4">
        <w:rPr>
          <w:rFonts w:ascii="Arial" w:hAnsi="Arial" w:cs="Arial"/>
        </w:rPr>
        <w:t>, so that inter-rater reliability can be determined</w:t>
      </w:r>
      <w:r w:rsidR="00A74FEA">
        <w:rPr>
          <w:rFonts w:ascii="Arial" w:hAnsi="Arial" w:cs="Arial"/>
        </w:rPr>
        <w:t>. C</w:t>
      </w:r>
      <w:r w:rsidR="00A74FEA" w:rsidRPr="00A74FEA">
        <w:rPr>
          <w:rFonts w:ascii="Arial" w:hAnsi="Arial" w:cs="Arial"/>
        </w:rPr>
        <w:t xml:space="preserve">oherent themes </w:t>
      </w:r>
      <w:r w:rsidR="00A74FEA">
        <w:rPr>
          <w:rFonts w:ascii="Arial" w:hAnsi="Arial" w:cs="Arial"/>
        </w:rPr>
        <w:t xml:space="preserve">will then be established based on </w:t>
      </w:r>
      <w:r w:rsidR="00A74FEA" w:rsidRPr="00A74FEA">
        <w:rPr>
          <w:rFonts w:ascii="Arial" w:hAnsi="Arial" w:cs="Arial"/>
        </w:rPr>
        <w:t xml:space="preserve">terms that have similar meanings or </w:t>
      </w:r>
      <w:r w:rsidR="00A74FEA">
        <w:rPr>
          <w:rFonts w:ascii="Arial" w:hAnsi="Arial" w:cs="Arial"/>
        </w:rPr>
        <w:t>contexts</w:t>
      </w:r>
      <w:r w:rsidR="000A102B" w:rsidRPr="000A102B">
        <w:rPr>
          <w:rFonts w:ascii="Arial" w:hAnsi="Arial" w:cs="Arial"/>
        </w:rPr>
        <w:t xml:space="preserve">. </w:t>
      </w:r>
    </w:p>
    <w:p w14:paraId="04E15EFE" w14:textId="31098CBE" w:rsidR="008459A4" w:rsidRPr="00295613" w:rsidRDefault="008459A4" w:rsidP="00BA1B70">
      <w:pPr>
        <w:spacing w:after="0" w:line="240" w:lineRule="auto"/>
        <w:rPr>
          <w:rFonts w:ascii="Arial" w:hAnsi="Arial" w:cs="Arial"/>
        </w:rPr>
      </w:pPr>
      <w:r>
        <w:rPr>
          <w:rFonts w:ascii="Arial" w:hAnsi="Arial" w:cs="Arial"/>
          <w:b/>
          <w:bCs/>
        </w:rPr>
        <w:t>R</w:t>
      </w:r>
      <w:r w:rsidR="002A6C2E">
        <w:rPr>
          <w:rFonts w:ascii="Arial" w:hAnsi="Arial" w:cs="Arial"/>
          <w:b/>
          <w:bCs/>
        </w:rPr>
        <w:t>esults</w:t>
      </w:r>
      <w:r>
        <w:rPr>
          <w:rFonts w:ascii="Arial" w:hAnsi="Arial" w:cs="Arial"/>
          <w:b/>
          <w:bCs/>
        </w:rPr>
        <w:t>:</w:t>
      </w:r>
      <w:r w:rsidR="00295613">
        <w:rPr>
          <w:rFonts w:ascii="Arial" w:hAnsi="Arial" w:cs="Arial"/>
          <w:b/>
          <w:bCs/>
        </w:rPr>
        <w:t xml:space="preserve"> </w:t>
      </w:r>
      <w:r w:rsidR="00295613">
        <w:rPr>
          <w:rFonts w:ascii="Arial" w:hAnsi="Arial" w:cs="Arial"/>
        </w:rPr>
        <w:t xml:space="preserve">Results are pending thematic analysis. </w:t>
      </w:r>
      <w:r w:rsidR="00757CAD">
        <w:rPr>
          <w:rFonts w:ascii="Arial" w:hAnsi="Arial" w:cs="Arial"/>
        </w:rPr>
        <w:t>It is hypothesized that both positive and negative experiences</w:t>
      </w:r>
      <w:r w:rsidR="006A54DF">
        <w:rPr>
          <w:rFonts w:ascii="Arial" w:hAnsi="Arial" w:cs="Arial"/>
        </w:rPr>
        <w:t xml:space="preserve"> will be reported </w:t>
      </w:r>
      <w:r w:rsidR="003019E3">
        <w:rPr>
          <w:rFonts w:ascii="Arial" w:hAnsi="Arial" w:cs="Arial"/>
        </w:rPr>
        <w:t>within the school system</w:t>
      </w:r>
      <w:r w:rsidR="00B67AD9">
        <w:rPr>
          <w:rFonts w:ascii="Arial" w:hAnsi="Arial" w:cs="Arial"/>
        </w:rPr>
        <w:t xml:space="preserve">. </w:t>
      </w:r>
      <w:r w:rsidR="004218DF">
        <w:rPr>
          <w:rFonts w:ascii="Arial" w:hAnsi="Arial" w:cs="Arial"/>
        </w:rPr>
        <w:t>Specific t</w:t>
      </w:r>
      <w:r w:rsidR="003019E3">
        <w:rPr>
          <w:rFonts w:ascii="Arial" w:hAnsi="Arial" w:cs="Arial"/>
        </w:rPr>
        <w:t xml:space="preserve">hemes </w:t>
      </w:r>
      <w:r w:rsidR="006A54DF">
        <w:rPr>
          <w:rFonts w:ascii="Arial" w:hAnsi="Arial" w:cs="Arial"/>
        </w:rPr>
        <w:t xml:space="preserve">expected to arise are </w:t>
      </w:r>
      <w:r w:rsidR="00747CC0">
        <w:rPr>
          <w:rFonts w:ascii="Arial" w:hAnsi="Arial" w:cs="Arial"/>
        </w:rPr>
        <w:t>regarding</w:t>
      </w:r>
      <w:r w:rsidR="003019E3">
        <w:rPr>
          <w:rFonts w:ascii="Arial" w:hAnsi="Arial" w:cs="Arial"/>
        </w:rPr>
        <w:t xml:space="preserve"> </w:t>
      </w:r>
      <w:r w:rsidR="002C4907">
        <w:rPr>
          <w:rFonts w:ascii="Arial" w:hAnsi="Arial" w:cs="Arial"/>
        </w:rPr>
        <w:t xml:space="preserve">relationships with </w:t>
      </w:r>
      <w:r w:rsidR="00E07CF0">
        <w:rPr>
          <w:rFonts w:ascii="Arial" w:hAnsi="Arial" w:cs="Arial"/>
        </w:rPr>
        <w:t xml:space="preserve">teaching </w:t>
      </w:r>
      <w:r w:rsidR="002C4907">
        <w:rPr>
          <w:rFonts w:ascii="Arial" w:hAnsi="Arial" w:cs="Arial"/>
        </w:rPr>
        <w:t>and</w:t>
      </w:r>
      <w:r w:rsidR="00E07CF0">
        <w:rPr>
          <w:rFonts w:ascii="Arial" w:hAnsi="Arial" w:cs="Arial"/>
        </w:rPr>
        <w:t xml:space="preserve"> assistive staff, </w:t>
      </w:r>
      <w:r w:rsidR="00733D36">
        <w:rPr>
          <w:rFonts w:ascii="Arial" w:hAnsi="Arial" w:cs="Arial"/>
        </w:rPr>
        <w:t xml:space="preserve">assistive services, </w:t>
      </w:r>
      <w:r w:rsidR="006B308B">
        <w:rPr>
          <w:rFonts w:ascii="Arial" w:hAnsi="Arial" w:cs="Arial"/>
        </w:rPr>
        <w:t xml:space="preserve">types of classrooms, </w:t>
      </w:r>
      <w:r w:rsidR="004218DF">
        <w:rPr>
          <w:rFonts w:ascii="Arial" w:hAnsi="Arial" w:cs="Arial"/>
        </w:rPr>
        <w:t>a</w:t>
      </w:r>
      <w:r w:rsidR="00E07CF0">
        <w:rPr>
          <w:rFonts w:ascii="Arial" w:hAnsi="Arial" w:cs="Arial"/>
        </w:rPr>
        <w:t>nd institutional</w:t>
      </w:r>
      <w:r w:rsidR="007750B9">
        <w:rPr>
          <w:rFonts w:ascii="Arial" w:hAnsi="Arial" w:cs="Arial"/>
        </w:rPr>
        <w:t xml:space="preserve"> </w:t>
      </w:r>
      <w:r w:rsidR="00724BA8">
        <w:rPr>
          <w:rFonts w:ascii="Arial" w:hAnsi="Arial" w:cs="Arial"/>
        </w:rPr>
        <w:t xml:space="preserve">policies and procedures. </w:t>
      </w:r>
    </w:p>
    <w:p w14:paraId="0AD212D2" w14:textId="2BED9F0B" w:rsidR="00957248" w:rsidRDefault="00BC08A5" w:rsidP="00BA1B70">
      <w:pPr>
        <w:spacing w:after="0" w:line="240" w:lineRule="auto"/>
        <w:rPr>
          <w:rFonts w:ascii="Arial" w:hAnsi="Arial" w:cs="Arial"/>
        </w:rPr>
      </w:pPr>
      <w:r>
        <w:rPr>
          <w:rFonts w:ascii="Arial" w:hAnsi="Arial" w:cs="Arial"/>
          <w:b/>
          <w:bCs/>
        </w:rPr>
        <w:t>D</w:t>
      </w:r>
      <w:r w:rsidR="002A6C2E">
        <w:rPr>
          <w:rFonts w:ascii="Arial" w:hAnsi="Arial" w:cs="Arial"/>
          <w:b/>
          <w:bCs/>
        </w:rPr>
        <w:t>iscussion</w:t>
      </w:r>
      <w:r w:rsidR="00A413FE" w:rsidRPr="001B5B63">
        <w:rPr>
          <w:rFonts w:ascii="Arial" w:hAnsi="Arial" w:cs="Arial"/>
          <w:b/>
          <w:bCs/>
        </w:rPr>
        <w:t>:</w:t>
      </w:r>
      <w:r w:rsidR="00A413FE" w:rsidRPr="001B5B63">
        <w:rPr>
          <w:rFonts w:ascii="Arial" w:hAnsi="Arial" w:cs="Arial"/>
        </w:rPr>
        <w:t xml:space="preserve"> </w:t>
      </w:r>
      <w:r w:rsidR="00E75912" w:rsidRPr="001B5B63">
        <w:rPr>
          <w:rFonts w:ascii="Arial" w:hAnsi="Arial" w:cs="Arial"/>
        </w:rPr>
        <w:t>Children with severe</w:t>
      </w:r>
      <w:r w:rsidR="000D6128" w:rsidRPr="001B5B63">
        <w:rPr>
          <w:rFonts w:ascii="Arial" w:hAnsi="Arial" w:cs="Arial"/>
        </w:rPr>
        <w:t xml:space="preserve"> </w:t>
      </w:r>
      <w:r w:rsidR="00E75912" w:rsidRPr="001B5B63">
        <w:rPr>
          <w:rFonts w:ascii="Arial" w:hAnsi="Arial" w:cs="Arial"/>
        </w:rPr>
        <w:t xml:space="preserve">DD are often excluded from </w:t>
      </w:r>
      <w:r w:rsidR="000D6128" w:rsidRPr="001B5B63">
        <w:rPr>
          <w:rFonts w:ascii="Arial" w:hAnsi="Arial" w:cs="Arial"/>
        </w:rPr>
        <w:t xml:space="preserve">DD </w:t>
      </w:r>
      <w:r w:rsidR="00E75912" w:rsidRPr="001B5B63">
        <w:rPr>
          <w:rFonts w:ascii="Arial" w:hAnsi="Arial" w:cs="Arial"/>
        </w:rPr>
        <w:t xml:space="preserve">research. </w:t>
      </w:r>
      <w:r w:rsidR="00A413FE" w:rsidRPr="001B5B63">
        <w:rPr>
          <w:rFonts w:ascii="Arial" w:hAnsi="Arial" w:cs="Arial"/>
        </w:rPr>
        <w:t>Th</w:t>
      </w:r>
      <w:r w:rsidR="000D6128" w:rsidRPr="001B5B63">
        <w:rPr>
          <w:rFonts w:ascii="Arial" w:hAnsi="Arial" w:cs="Arial"/>
        </w:rPr>
        <w:t xml:space="preserve">e proposed study </w:t>
      </w:r>
      <w:r w:rsidR="00A413FE" w:rsidRPr="001B5B63">
        <w:rPr>
          <w:rFonts w:ascii="Arial" w:hAnsi="Arial" w:cs="Arial"/>
        </w:rPr>
        <w:t>will elucidate</w:t>
      </w:r>
      <w:r w:rsidR="000D6128" w:rsidRPr="001B5B63">
        <w:rPr>
          <w:rFonts w:ascii="Arial" w:hAnsi="Arial" w:cs="Arial"/>
        </w:rPr>
        <w:t xml:space="preserve"> </w:t>
      </w:r>
      <w:r w:rsidR="000B3F81">
        <w:rPr>
          <w:rFonts w:ascii="Arial" w:hAnsi="Arial" w:cs="Arial"/>
        </w:rPr>
        <w:t xml:space="preserve">parental perceptions </w:t>
      </w:r>
      <w:r w:rsidR="00521F51">
        <w:rPr>
          <w:rFonts w:ascii="Arial" w:hAnsi="Arial" w:cs="Arial"/>
        </w:rPr>
        <w:t>on the school experiences of t</w:t>
      </w:r>
      <w:r w:rsidR="00DA46F2">
        <w:rPr>
          <w:rFonts w:ascii="Arial" w:hAnsi="Arial" w:cs="Arial"/>
        </w:rPr>
        <w:t>hese severely affected children.</w:t>
      </w:r>
      <w:r w:rsidR="00A53CAD" w:rsidRPr="001B5B63">
        <w:rPr>
          <w:rFonts w:ascii="Arial" w:hAnsi="Arial" w:cs="Arial"/>
        </w:rPr>
        <w:t xml:space="preserve"> </w:t>
      </w:r>
      <w:r w:rsidR="00A413FE" w:rsidRPr="001B5B63">
        <w:rPr>
          <w:rFonts w:ascii="Arial" w:hAnsi="Arial" w:cs="Arial"/>
        </w:rPr>
        <w:t xml:space="preserve">The results of the proposed study could </w:t>
      </w:r>
      <w:r w:rsidR="00945071" w:rsidRPr="001B5B63">
        <w:rPr>
          <w:rFonts w:ascii="Arial" w:hAnsi="Arial" w:cs="Arial"/>
        </w:rPr>
        <w:t>have s</w:t>
      </w:r>
      <w:r w:rsidR="004360CC" w:rsidRPr="001B5B63">
        <w:rPr>
          <w:rFonts w:ascii="Arial" w:hAnsi="Arial" w:cs="Arial"/>
        </w:rPr>
        <w:t>ignificant</w:t>
      </w:r>
      <w:r w:rsidR="00945071" w:rsidRPr="001B5B63">
        <w:rPr>
          <w:rFonts w:ascii="Arial" w:hAnsi="Arial" w:cs="Arial"/>
        </w:rPr>
        <w:t xml:space="preserve"> implications for </w:t>
      </w:r>
      <w:r w:rsidR="00487AAA" w:rsidRPr="001B5B63">
        <w:rPr>
          <w:rFonts w:ascii="Arial" w:hAnsi="Arial" w:cs="Arial"/>
        </w:rPr>
        <w:t xml:space="preserve">families, schools, and service providers </w:t>
      </w:r>
      <w:r w:rsidR="00ED11D3" w:rsidRPr="001B5B63">
        <w:rPr>
          <w:rFonts w:ascii="Arial" w:hAnsi="Arial" w:cs="Arial"/>
        </w:rPr>
        <w:t>as they interact within</w:t>
      </w:r>
      <w:r w:rsidR="00487AAA" w:rsidRPr="001B5B63">
        <w:rPr>
          <w:rFonts w:ascii="Arial" w:hAnsi="Arial" w:cs="Arial"/>
        </w:rPr>
        <w:t xml:space="preserve"> the education field. </w:t>
      </w:r>
      <w:r w:rsidR="005B2192" w:rsidRPr="001B5B63">
        <w:rPr>
          <w:rFonts w:ascii="Arial" w:hAnsi="Arial" w:cs="Arial"/>
        </w:rPr>
        <w:t xml:space="preserve">A clearer understanding of the </w:t>
      </w:r>
      <w:r w:rsidR="006D1CE9" w:rsidRPr="001B5B63">
        <w:rPr>
          <w:rFonts w:ascii="Arial" w:hAnsi="Arial" w:cs="Arial"/>
        </w:rPr>
        <w:t xml:space="preserve">effects of school factors on families could </w:t>
      </w:r>
      <w:r w:rsidR="00F522E2" w:rsidRPr="001B5B63">
        <w:rPr>
          <w:rFonts w:ascii="Arial" w:hAnsi="Arial" w:cs="Arial"/>
        </w:rPr>
        <w:t xml:space="preserve">be </w:t>
      </w:r>
      <w:r w:rsidR="007C2E18" w:rsidRPr="001B5B63">
        <w:rPr>
          <w:rFonts w:ascii="Arial" w:hAnsi="Arial" w:cs="Arial"/>
        </w:rPr>
        <w:t xml:space="preserve">utilized </w:t>
      </w:r>
      <w:r w:rsidR="00E643ED" w:rsidRPr="001B5B63">
        <w:rPr>
          <w:rFonts w:ascii="Arial" w:hAnsi="Arial" w:cs="Arial"/>
        </w:rPr>
        <w:t>to</w:t>
      </w:r>
      <w:r w:rsidR="006D1CE9" w:rsidRPr="001B5B63">
        <w:rPr>
          <w:rFonts w:ascii="Arial" w:hAnsi="Arial" w:cs="Arial"/>
        </w:rPr>
        <w:t xml:space="preserve"> improv</w:t>
      </w:r>
      <w:r w:rsidR="00E643ED" w:rsidRPr="001B5B63">
        <w:rPr>
          <w:rFonts w:ascii="Arial" w:hAnsi="Arial" w:cs="Arial"/>
        </w:rPr>
        <w:t>e</w:t>
      </w:r>
      <w:r w:rsidR="006D1CE9" w:rsidRPr="001B5B63">
        <w:rPr>
          <w:rFonts w:ascii="Arial" w:hAnsi="Arial" w:cs="Arial"/>
        </w:rPr>
        <w:t xml:space="preserve"> </w:t>
      </w:r>
      <w:r w:rsidR="00FB3ED1">
        <w:rPr>
          <w:rFonts w:ascii="Arial" w:hAnsi="Arial" w:cs="Arial"/>
        </w:rPr>
        <w:t>quality of life</w:t>
      </w:r>
      <w:r w:rsidR="00E643ED" w:rsidRPr="001B5B63">
        <w:rPr>
          <w:rFonts w:ascii="Arial" w:hAnsi="Arial" w:cs="Arial"/>
        </w:rPr>
        <w:t xml:space="preserve"> for </w:t>
      </w:r>
      <w:r w:rsidR="00312C5B" w:rsidRPr="001B5B63">
        <w:rPr>
          <w:rFonts w:ascii="Arial" w:hAnsi="Arial" w:cs="Arial"/>
        </w:rPr>
        <w:t>those impacted by DD</w:t>
      </w:r>
      <w:r w:rsidR="006D1CE9" w:rsidRPr="001B5B63">
        <w:rPr>
          <w:rFonts w:ascii="Arial" w:hAnsi="Arial" w:cs="Arial"/>
        </w:rPr>
        <w:t>.</w:t>
      </w:r>
    </w:p>
    <w:p w14:paraId="4A316B95" w14:textId="5ED3B064" w:rsidR="0047624E" w:rsidRDefault="0047624E" w:rsidP="002A6C2E">
      <w:pPr>
        <w:spacing w:after="0" w:line="240" w:lineRule="auto"/>
        <w:rPr>
          <w:rFonts w:ascii="Arial" w:hAnsi="Arial" w:cs="Arial"/>
        </w:rPr>
      </w:pPr>
    </w:p>
    <w:p w14:paraId="319766C5" w14:textId="3AB40943" w:rsidR="00B83200" w:rsidRDefault="00B83200" w:rsidP="002A6C2E">
      <w:pPr>
        <w:spacing w:after="0" w:line="240" w:lineRule="auto"/>
        <w:rPr>
          <w:rFonts w:ascii="Arial" w:hAnsi="Arial" w:cs="Arial"/>
        </w:rPr>
      </w:pPr>
      <w:r>
        <w:rPr>
          <w:rFonts w:ascii="Arial" w:hAnsi="Arial" w:cs="Arial"/>
          <w:b/>
          <w:bCs/>
        </w:rPr>
        <w:t>Correspondence</w:t>
      </w:r>
      <w:r w:rsidR="008278BC">
        <w:rPr>
          <w:rFonts w:ascii="Arial" w:hAnsi="Arial" w:cs="Arial"/>
          <w:b/>
          <w:bCs/>
        </w:rPr>
        <w:t xml:space="preserve">: </w:t>
      </w:r>
    </w:p>
    <w:p w14:paraId="0FB5ACF9" w14:textId="73BDB05C" w:rsidR="008278BC" w:rsidRDefault="008278BC" w:rsidP="002A6C2E">
      <w:pPr>
        <w:spacing w:after="0" w:line="240" w:lineRule="auto"/>
        <w:rPr>
          <w:rFonts w:ascii="Arial" w:hAnsi="Arial" w:cs="Arial"/>
        </w:rPr>
      </w:pPr>
      <w:r>
        <w:rPr>
          <w:rFonts w:ascii="Arial" w:hAnsi="Arial" w:cs="Arial"/>
        </w:rPr>
        <w:t>Sarah Bjornson, York University, bjornson@yorku.ca</w:t>
      </w:r>
    </w:p>
    <w:p w14:paraId="26A3B752" w14:textId="0920C56D" w:rsidR="008278BC" w:rsidRPr="008278BC" w:rsidRDefault="008278BC" w:rsidP="002A6C2E">
      <w:pPr>
        <w:spacing w:after="0" w:line="240" w:lineRule="auto"/>
        <w:rPr>
          <w:rFonts w:ascii="Arial" w:hAnsi="Arial" w:cs="Arial"/>
        </w:rPr>
      </w:pPr>
      <w:r>
        <w:rPr>
          <w:rFonts w:ascii="Arial" w:hAnsi="Arial" w:cs="Arial"/>
        </w:rPr>
        <w:t>Adrienne Perry, PhD, York University, perry@yorku.ca</w:t>
      </w:r>
    </w:p>
    <w:sectPr w:rsidR="008278BC" w:rsidRPr="008278BC" w:rsidSect="00507EFB">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8C2"/>
    <w:multiLevelType w:val="hybridMultilevel"/>
    <w:tmpl w:val="E926E226"/>
    <w:lvl w:ilvl="0" w:tplc="91CE382A">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2733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FE"/>
    <w:rsid w:val="000010E9"/>
    <w:rsid w:val="0001002F"/>
    <w:rsid w:val="0001382C"/>
    <w:rsid w:val="00013999"/>
    <w:rsid w:val="00016C33"/>
    <w:rsid w:val="0002172E"/>
    <w:rsid w:val="00021AD1"/>
    <w:rsid w:val="00027D50"/>
    <w:rsid w:val="00056CEF"/>
    <w:rsid w:val="0007075C"/>
    <w:rsid w:val="00070B7A"/>
    <w:rsid w:val="00077501"/>
    <w:rsid w:val="00077C4D"/>
    <w:rsid w:val="00093891"/>
    <w:rsid w:val="000A102B"/>
    <w:rsid w:val="000A2653"/>
    <w:rsid w:val="000A6FE7"/>
    <w:rsid w:val="000B34E1"/>
    <w:rsid w:val="000B3F81"/>
    <w:rsid w:val="000B5829"/>
    <w:rsid w:val="000B584C"/>
    <w:rsid w:val="000B7B1A"/>
    <w:rsid w:val="000C03B4"/>
    <w:rsid w:val="000C7472"/>
    <w:rsid w:val="000D3FAC"/>
    <w:rsid w:val="000D58B8"/>
    <w:rsid w:val="000D6128"/>
    <w:rsid w:val="000D63A8"/>
    <w:rsid w:val="000D6AC4"/>
    <w:rsid w:val="000D7F83"/>
    <w:rsid w:val="000E7A45"/>
    <w:rsid w:val="00105F01"/>
    <w:rsid w:val="001237A4"/>
    <w:rsid w:val="00134293"/>
    <w:rsid w:val="0016194A"/>
    <w:rsid w:val="00170313"/>
    <w:rsid w:val="0017457E"/>
    <w:rsid w:val="00181C93"/>
    <w:rsid w:val="001935F4"/>
    <w:rsid w:val="001B3B68"/>
    <w:rsid w:val="001B5B63"/>
    <w:rsid w:val="001B603F"/>
    <w:rsid w:val="001C2B57"/>
    <w:rsid w:val="001E527B"/>
    <w:rsid w:val="001F2DAA"/>
    <w:rsid w:val="001F67FB"/>
    <w:rsid w:val="001F79C3"/>
    <w:rsid w:val="0020392F"/>
    <w:rsid w:val="00221AB6"/>
    <w:rsid w:val="00223398"/>
    <w:rsid w:val="002331C6"/>
    <w:rsid w:val="002360C9"/>
    <w:rsid w:val="002376A3"/>
    <w:rsid w:val="00237FEB"/>
    <w:rsid w:val="002442D7"/>
    <w:rsid w:val="00251B46"/>
    <w:rsid w:val="00264BB5"/>
    <w:rsid w:val="00267687"/>
    <w:rsid w:val="002710E9"/>
    <w:rsid w:val="002745EE"/>
    <w:rsid w:val="00274E56"/>
    <w:rsid w:val="00290CB8"/>
    <w:rsid w:val="00291528"/>
    <w:rsid w:val="00295613"/>
    <w:rsid w:val="002A3B61"/>
    <w:rsid w:val="002A6789"/>
    <w:rsid w:val="002A6C2E"/>
    <w:rsid w:val="002C20B2"/>
    <w:rsid w:val="002C4907"/>
    <w:rsid w:val="002D3763"/>
    <w:rsid w:val="002F7466"/>
    <w:rsid w:val="003019E3"/>
    <w:rsid w:val="00312756"/>
    <w:rsid w:val="00312C5B"/>
    <w:rsid w:val="00316F40"/>
    <w:rsid w:val="00327495"/>
    <w:rsid w:val="003276DF"/>
    <w:rsid w:val="00330A27"/>
    <w:rsid w:val="003507C0"/>
    <w:rsid w:val="00385CE8"/>
    <w:rsid w:val="00392B88"/>
    <w:rsid w:val="003A79F3"/>
    <w:rsid w:val="003B077E"/>
    <w:rsid w:val="003B2EE6"/>
    <w:rsid w:val="003C7547"/>
    <w:rsid w:val="003E15FD"/>
    <w:rsid w:val="003F070E"/>
    <w:rsid w:val="003F0789"/>
    <w:rsid w:val="003F244B"/>
    <w:rsid w:val="003F6542"/>
    <w:rsid w:val="003F77FE"/>
    <w:rsid w:val="004218DF"/>
    <w:rsid w:val="004360CC"/>
    <w:rsid w:val="00451525"/>
    <w:rsid w:val="004637C2"/>
    <w:rsid w:val="00471A1B"/>
    <w:rsid w:val="0047624E"/>
    <w:rsid w:val="004824E1"/>
    <w:rsid w:val="00484EC3"/>
    <w:rsid w:val="00487AAA"/>
    <w:rsid w:val="004A655B"/>
    <w:rsid w:val="004B6BE5"/>
    <w:rsid w:val="004C14FE"/>
    <w:rsid w:val="004C1F24"/>
    <w:rsid w:val="0050318D"/>
    <w:rsid w:val="00507EFB"/>
    <w:rsid w:val="00510521"/>
    <w:rsid w:val="00510E2D"/>
    <w:rsid w:val="005141DA"/>
    <w:rsid w:val="005156CF"/>
    <w:rsid w:val="00516071"/>
    <w:rsid w:val="00521F51"/>
    <w:rsid w:val="00533314"/>
    <w:rsid w:val="00540DC7"/>
    <w:rsid w:val="0054216D"/>
    <w:rsid w:val="0054436E"/>
    <w:rsid w:val="00545BE3"/>
    <w:rsid w:val="00581387"/>
    <w:rsid w:val="00585D95"/>
    <w:rsid w:val="005916D4"/>
    <w:rsid w:val="005B2192"/>
    <w:rsid w:val="005C3540"/>
    <w:rsid w:val="005C42CE"/>
    <w:rsid w:val="005D20DE"/>
    <w:rsid w:val="005D40E3"/>
    <w:rsid w:val="005E10C5"/>
    <w:rsid w:val="005E48EE"/>
    <w:rsid w:val="0060788A"/>
    <w:rsid w:val="00607A97"/>
    <w:rsid w:val="00611FB3"/>
    <w:rsid w:val="00620931"/>
    <w:rsid w:val="006214E6"/>
    <w:rsid w:val="00624957"/>
    <w:rsid w:val="00630DD7"/>
    <w:rsid w:val="0063175C"/>
    <w:rsid w:val="006323F0"/>
    <w:rsid w:val="0064244A"/>
    <w:rsid w:val="0064300B"/>
    <w:rsid w:val="00643569"/>
    <w:rsid w:val="00683AB8"/>
    <w:rsid w:val="00692FB1"/>
    <w:rsid w:val="006947C6"/>
    <w:rsid w:val="006972E1"/>
    <w:rsid w:val="006A0797"/>
    <w:rsid w:val="006A1DCF"/>
    <w:rsid w:val="006A54DF"/>
    <w:rsid w:val="006B1AD0"/>
    <w:rsid w:val="006B308B"/>
    <w:rsid w:val="006C0CA1"/>
    <w:rsid w:val="006C7FBA"/>
    <w:rsid w:val="006D0EC4"/>
    <w:rsid w:val="006D1CE9"/>
    <w:rsid w:val="006E13BD"/>
    <w:rsid w:val="006E2B95"/>
    <w:rsid w:val="006E5DBC"/>
    <w:rsid w:val="006E5E0D"/>
    <w:rsid w:val="00705667"/>
    <w:rsid w:val="00711E43"/>
    <w:rsid w:val="00724BA8"/>
    <w:rsid w:val="00733D36"/>
    <w:rsid w:val="00737758"/>
    <w:rsid w:val="0074372A"/>
    <w:rsid w:val="00747CC0"/>
    <w:rsid w:val="00757CAD"/>
    <w:rsid w:val="00774193"/>
    <w:rsid w:val="007750B9"/>
    <w:rsid w:val="00787CE7"/>
    <w:rsid w:val="00796990"/>
    <w:rsid w:val="0079758E"/>
    <w:rsid w:val="007A2276"/>
    <w:rsid w:val="007A62A6"/>
    <w:rsid w:val="007B1418"/>
    <w:rsid w:val="007B415F"/>
    <w:rsid w:val="007C2E18"/>
    <w:rsid w:val="007D1132"/>
    <w:rsid w:val="007D4DAB"/>
    <w:rsid w:val="008038BF"/>
    <w:rsid w:val="00804FCF"/>
    <w:rsid w:val="00805321"/>
    <w:rsid w:val="00821DB9"/>
    <w:rsid w:val="008231AB"/>
    <w:rsid w:val="008278BC"/>
    <w:rsid w:val="00833C13"/>
    <w:rsid w:val="008459A4"/>
    <w:rsid w:val="0085288F"/>
    <w:rsid w:val="008632B7"/>
    <w:rsid w:val="00876B7B"/>
    <w:rsid w:val="00877B77"/>
    <w:rsid w:val="008959AB"/>
    <w:rsid w:val="00896E5D"/>
    <w:rsid w:val="00897103"/>
    <w:rsid w:val="008A13C3"/>
    <w:rsid w:val="008A203B"/>
    <w:rsid w:val="008B3200"/>
    <w:rsid w:val="008C5EF9"/>
    <w:rsid w:val="008C6538"/>
    <w:rsid w:val="00905439"/>
    <w:rsid w:val="00905806"/>
    <w:rsid w:val="00907801"/>
    <w:rsid w:val="00907822"/>
    <w:rsid w:val="009362B6"/>
    <w:rsid w:val="00945071"/>
    <w:rsid w:val="00946FBE"/>
    <w:rsid w:val="00950472"/>
    <w:rsid w:val="00957248"/>
    <w:rsid w:val="00957925"/>
    <w:rsid w:val="009644B0"/>
    <w:rsid w:val="00983E7D"/>
    <w:rsid w:val="00987FA4"/>
    <w:rsid w:val="009918D4"/>
    <w:rsid w:val="009A3E9B"/>
    <w:rsid w:val="009B074F"/>
    <w:rsid w:val="009B5AB2"/>
    <w:rsid w:val="009C5807"/>
    <w:rsid w:val="009C5C51"/>
    <w:rsid w:val="009C61B9"/>
    <w:rsid w:val="009E4CCC"/>
    <w:rsid w:val="009F1072"/>
    <w:rsid w:val="00A0053D"/>
    <w:rsid w:val="00A055E1"/>
    <w:rsid w:val="00A10DA4"/>
    <w:rsid w:val="00A13284"/>
    <w:rsid w:val="00A25FF9"/>
    <w:rsid w:val="00A27067"/>
    <w:rsid w:val="00A330DA"/>
    <w:rsid w:val="00A413FE"/>
    <w:rsid w:val="00A473A4"/>
    <w:rsid w:val="00A53CAD"/>
    <w:rsid w:val="00A55DF8"/>
    <w:rsid w:val="00A716E6"/>
    <w:rsid w:val="00A74FEA"/>
    <w:rsid w:val="00A83740"/>
    <w:rsid w:val="00A83F59"/>
    <w:rsid w:val="00A95673"/>
    <w:rsid w:val="00AA1FE5"/>
    <w:rsid w:val="00AA3343"/>
    <w:rsid w:val="00AB2E55"/>
    <w:rsid w:val="00AB5BD1"/>
    <w:rsid w:val="00AC7A9C"/>
    <w:rsid w:val="00AD7D60"/>
    <w:rsid w:val="00AE1163"/>
    <w:rsid w:val="00AE6217"/>
    <w:rsid w:val="00B00F8E"/>
    <w:rsid w:val="00B058AA"/>
    <w:rsid w:val="00B079DC"/>
    <w:rsid w:val="00B23487"/>
    <w:rsid w:val="00B23EFF"/>
    <w:rsid w:val="00B40089"/>
    <w:rsid w:val="00B475B7"/>
    <w:rsid w:val="00B64163"/>
    <w:rsid w:val="00B66155"/>
    <w:rsid w:val="00B67AD9"/>
    <w:rsid w:val="00B7198D"/>
    <w:rsid w:val="00B83200"/>
    <w:rsid w:val="00B96CDB"/>
    <w:rsid w:val="00BA1B70"/>
    <w:rsid w:val="00BA46A6"/>
    <w:rsid w:val="00BA7623"/>
    <w:rsid w:val="00BB19AC"/>
    <w:rsid w:val="00BC08A5"/>
    <w:rsid w:val="00BD2B03"/>
    <w:rsid w:val="00BD4059"/>
    <w:rsid w:val="00BE0EEC"/>
    <w:rsid w:val="00BF705A"/>
    <w:rsid w:val="00BF7F9B"/>
    <w:rsid w:val="00C034B3"/>
    <w:rsid w:val="00C31503"/>
    <w:rsid w:val="00C33FA5"/>
    <w:rsid w:val="00C45E0C"/>
    <w:rsid w:val="00C46353"/>
    <w:rsid w:val="00C50F33"/>
    <w:rsid w:val="00C64BB1"/>
    <w:rsid w:val="00C7449F"/>
    <w:rsid w:val="00C761C5"/>
    <w:rsid w:val="00C83016"/>
    <w:rsid w:val="00C83390"/>
    <w:rsid w:val="00CC0D35"/>
    <w:rsid w:val="00CC0F7E"/>
    <w:rsid w:val="00CD2B90"/>
    <w:rsid w:val="00CD32AB"/>
    <w:rsid w:val="00CE6836"/>
    <w:rsid w:val="00CE774F"/>
    <w:rsid w:val="00CF7D37"/>
    <w:rsid w:val="00D0154D"/>
    <w:rsid w:val="00D03234"/>
    <w:rsid w:val="00D13090"/>
    <w:rsid w:val="00D16629"/>
    <w:rsid w:val="00D20906"/>
    <w:rsid w:val="00D220BE"/>
    <w:rsid w:val="00D22930"/>
    <w:rsid w:val="00D525D5"/>
    <w:rsid w:val="00D60617"/>
    <w:rsid w:val="00D62F00"/>
    <w:rsid w:val="00D66777"/>
    <w:rsid w:val="00D80528"/>
    <w:rsid w:val="00D80E61"/>
    <w:rsid w:val="00D92FBE"/>
    <w:rsid w:val="00D931D2"/>
    <w:rsid w:val="00D97136"/>
    <w:rsid w:val="00DA46F2"/>
    <w:rsid w:val="00DA51AC"/>
    <w:rsid w:val="00DB2CB9"/>
    <w:rsid w:val="00DB4BA8"/>
    <w:rsid w:val="00DB5726"/>
    <w:rsid w:val="00DB5FCA"/>
    <w:rsid w:val="00DD7023"/>
    <w:rsid w:val="00DE0182"/>
    <w:rsid w:val="00DF3BC1"/>
    <w:rsid w:val="00E00DBB"/>
    <w:rsid w:val="00E060D6"/>
    <w:rsid w:val="00E07CF0"/>
    <w:rsid w:val="00E11247"/>
    <w:rsid w:val="00E230E0"/>
    <w:rsid w:val="00E30163"/>
    <w:rsid w:val="00E643ED"/>
    <w:rsid w:val="00E6793D"/>
    <w:rsid w:val="00E73DD1"/>
    <w:rsid w:val="00E75912"/>
    <w:rsid w:val="00E921D9"/>
    <w:rsid w:val="00E94112"/>
    <w:rsid w:val="00EB335E"/>
    <w:rsid w:val="00EC195A"/>
    <w:rsid w:val="00ED11D3"/>
    <w:rsid w:val="00ED1845"/>
    <w:rsid w:val="00F064C3"/>
    <w:rsid w:val="00F10C43"/>
    <w:rsid w:val="00F13B2B"/>
    <w:rsid w:val="00F15607"/>
    <w:rsid w:val="00F158EC"/>
    <w:rsid w:val="00F16341"/>
    <w:rsid w:val="00F300EE"/>
    <w:rsid w:val="00F40954"/>
    <w:rsid w:val="00F41E8C"/>
    <w:rsid w:val="00F43125"/>
    <w:rsid w:val="00F4777D"/>
    <w:rsid w:val="00F522E2"/>
    <w:rsid w:val="00F52DD4"/>
    <w:rsid w:val="00F56543"/>
    <w:rsid w:val="00F71834"/>
    <w:rsid w:val="00F76364"/>
    <w:rsid w:val="00F76921"/>
    <w:rsid w:val="00F772B0"/>
    <w:rsid w:val="00F84479"/>
    <w:rsid w:val="00F93761"/>
    <w:rsid w:val="00FA1CF4"/>
    <w:rsid w:val="00FA7F2F"/>
    <w:rsid w:val="00FB0220"/>
    <w:rsid w:val="00FB0529"/>
    <w:rsid w:val="00FB3BB7"/>
    <w:rsid w:val="00FB3ED1"/>
    <w:rsid w:val="00FC5D1C"/>
    <w:rsid w:val="00FC7A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108F"/>
  <w15:chartTrackingRefBased/>
  <w15:docId w15:val="{E4EFA5A1-EEBA-4A98-B2E6-B102BD45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D60"/>
    <w:pPr>
      <w:ind w:left="720"/>
      <w:contextualSpacing/>
    </w:pPr>
  </w:style>
  <w:style w:type="character" w:styleId="Hyperlink">
    <w:name w:val="Hyperlink"/>
    <w:basedOn w:val="DefaultParagraphFont"/>
    <w:uiPriority w:val="99"/>
    <w:unhideWhenUsed/>
    <w:rsid w:val="00291528"/>
    <w:rPr>
      <w:color w:val="0563C1" w:themeColor="hyperlink"/>
      <w:u w:val="single"/>
    </w:rPr>
  </w:style>
  <w:style w:type="character" w:styleId="UnresolvedMention">
    <w:name w:val="Unresolved Mention"/>
    <w:basedOn w:val="DefaultParagraphFont"/>
    <w:uiPriority w:val="99"/>
    <w:semiHidden/>
    <w:unhideWhenUsed/>
    <w:rsid w:val="00291528"/>
    <w:rPr>
      <w:color w:val="605E5C"/>
      <w:shd w:val="clear" w:color="auto" w:fill="E1DFDD"/>
    </w:rPr>
  </w:style>
  <w:style w:type="paragraph" w:styleId="Revision">
    <w:name w:val="Revision"/>
    <w:hidden/>
    <w:uiPriority w:val="99"/>
    <w:semiHidden/>
    <w:rsid w:val="00A10D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Bjornson</dc:creator>
  <cp:keywords/>
  <dc:description/>
  <cp:lastModifiedBy>Sarah Bjornson</cp:lastModifiedBy>
  <cp:revision>2</cp:revision>
  <cp:lastPrinted>2022-11-24T20:47:00Z</cp:lastPrinted>
  <dcterms:created xsi:type="dcterms:W3CDTF">2023-01-20T22:38:00Z</dcterms:created>
  <dcterms:modified xsi:type="dcterms:W3CDTF">2023-01-20T22:38:00Z</dcterms:modified>
</cp:coreProperties>
</file>