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8C7D" w14:textId="77777777" w:rsidR="00CE70C3" w:rsidRDefault="00F661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 xml:space="preserve">RSIG COMMITTEE GUIDELINES FOR REVIEWING ABSTRACTS </w:t>
      </w:r>
    </w:p>
    <w:p w14:paraId="6AB9749E" w14:textId="77777777" w:rsidR="00CE70C3" w:rsidRDefault="00F661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12" w:right="227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following criteria is used to evaluate abstracts for poster and oral presentations. Each area is rated on a 4-point scale (0=Not acceptable, 1=Acceptable, 2=Good, and 3=Excellent) for a total score of 20 points. </w:t>
      </w:r>
    </w:p>
    <w:tbl>
      <w:tblPr>
        <w:tblStyle w:val="a"/>
        <w:tblW w:w="8500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0"/>
      </w:tblGrid>
      <w:tr w:rsidR="00CE70C3" w14:paraId="2B2B5535" w14:textId="77777777">
        <w:trPr>
          <w:trHeight w:val="300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D01A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9D9D9"/>
              </w:rPr>
              <w:t>AREAS RATED</w:t>
            </w:r>
          </w:p>
        </w:tc>
      </w:tr>
      <w:tr w:rsidR="00CE70C3" w14:paraId="3CD8DE72" w14:textId="77777777">
        <w:trPr>
          <w:trHeight w:val="1120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8AFA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Purpose </w:t>
            </w:r>
          </w:p>
          <w:p w14:paraId="50905F8D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 the purpose or objective of the study clearly stated? </w:t>
            </w:r>
          </w:p>
          <w:p w14:paraId="4DAE900B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 the </w:t>
            </w:r>
            <w:r>
              <w:rPr>
                <w:i/>
                <w:color w:val="000000"/>
                <w:sz w:val="24"/>
                <w:szCs w:val="24"/>
              </w:rPr>
              <w:t xml:space="preserve">rationale </w:t>
            </w:r>
            <w:r>
              <w:rPr>
                <w:color w:val="000000"/>
                <w:sz w:val="24"/>
                <w:szCs w:val="24"/>
              </w:rPr>
              <w:t>for the project made clear?</w:t>
            </w:r>
          </w:p>
        </w:tc>
      </w:tr>
      <w:tr w:rsidR="00CE70C3" w14:paraId="170793A3" w14:textId="77777777">
        <w:trPr>
          <w:trHeight w:val="6400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9D32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Methodology </w:t>
            </w:r>
          </w:p>
          <w:p w14:paraId="6BCD6293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2" w:right="578"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 the authors describe the demographics of the participant adequately? Is the methodology (e.g., procedures, data analysis, and measures) described in sufficient detail? </w:t>
            </w:r>
          </w:p>
          <w:p w14:paraId="414B9252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52" w:right="272"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Does the experimental techniques (e.g., standardized measures, etc.) aid in addressing the key research questions and hypotheses? </w:t>
            </w:r>
          </w:p>
          <w:p w14:paraId="0B392371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59" w:right="99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Did the authors use standardized measures/measures with adequate psychometric properties? </w:t>
            </w:r>
          </w:p>
          <w:p w14:paraId="2A115CC0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52" w:right="237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 single-subject design: Is data collected on the reliability or inter-observer agreement (IOA) for each dependent variable? </w:t>
            </w:r>
          </w:p>
          <w:p w14:paraId="771FFC27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48" w:right="343" w:firstLine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If employing a qualitative approach, is it described in adequate detail and is the methodology of choice appropriate for the research questions? </w:t>
            </w:r>
          </w:p>
          <w:p w14:paraId="21194C2C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6" w:line="240" w:lineRule="auto"/>
              <w:ind w:left="1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Results </w:t>
            </w:r>
          </w:p>
          <w:p w14:paraId="628BEBF4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Are the results presented in a clear, coherent fashion? </w:t>
            </w:r>
          </w:p>
          <w:p w14:paraId="2CE7E3C8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9" w:right="344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 the results verify or contradict previous findings/theories? If research is in progress, do the authors describe study progress to date or preliminary results? </w:t>
            </w:r>
          </w:p>
          <w:p w14:paraId="571A37F6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6" w:line="240" w:lineRule="auto"/>
              <w:ind w:left="1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Conclusions </w:t>
            </w:r>
          </w:p>
          <w:p w14:paraId="23E1BD13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 the conclusion clear and understandable? </w:t>
            </w:r>
          </w:p>
          <w:p w14:paraId="261F3A2D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Have potential limitations of the methodology been addressed?</w:t>
            </w:r>
          </w:p>
        </w:tc>
      </w:tr>
      <w:tr w:rsidR="00CE70C3" w14:paraId="15F255D2" w14:textId="77777777">
        <w:trPr>
          <w:trHeight w:val="1119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8C0A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Clinical/Research Implications &amp; Novelty </w:t>
            </w:r>
          </w:p>
          <w:p w14:paraId="54841B79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6" w:right="1446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 the information clinically important, relevant and/or significant? What are the practical implications of the information? </w:t>
            </w:r>
          </w:p>
          <w:p w14:paraId="6B1EC181" w14:textId="77777777" w:rsidR="00CE70C3" w:rsidRDefault="00F6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 this research original?</w:t>
            </w:r>
          </w:p>
        </w:tc>
      </w:tr>
    </w:tbl>
    <w:p w14:paraId="0CD318C2" w14:textId="77777777" w:rsidR="00CE70C3" w:rsidRDefault="00CE70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69782F" w14:textId="77777777" w:rsidR="00CE70C3" w:rsidRDefault="00CE70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347544" w14:textId="77777777" w:rsidR="00CE70C3" w:rsidRDefault="00F661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" w:right="663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Abstracts are anonymized (i.e., identifiers removed) by the conference committee before review to promote fairness. Please see below for an example of an abstract. </w:t>
      </w:r>
    </w:p>
    <w:p w14:paraId="3D83BBDF" w14:textId="77777777" w:rsidR="00CE70C3" w:rsidRDefault="00F661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9" w:right="961" w:firstLine="18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The review process will be completed by mid-February 2023 and authors will be notified immediately thereafter by email. </w:t>
      </w:r>
    </w:p>
    <w:sectPr w:rsidR="00CE70C3">
      <w:pgSz w:w="12240" w:h="15840"/>
      <w:pgMar w:top="1104" w:right="1026" w:bottom="771" w:left="11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A51"/>
    <w:multiLevelType w:val="hybridMultilevel"/>
    <w:tmpl w:val="81787B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14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C3"/>
    <w:rsid w:val="006400FB"/>
    <w:rsid w:val="00956F40"/>
    <w:rsid w:val="00B02D97"/>
    <w:rsid w:val="00BE4D6D"/>
    <w:rsid w:val="00CE70C3"/>
    <w:rsid w:val="00EC63CF"/>
    <w:rsid w:val="00F661D0"/>
    <w:rsid w:val="00FC4FAF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841E5"/>
  <w15:docId w15:val="{66D4B295-E0D5-43A0-8E67-FCBB27B3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F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400F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Bishop</dc:creator>
  <cp:lastModifiedBy>OADD</cp:lastModifiedBy>
  <cp:revision>3</cp:revision>
  <dcterms:created xsi:type="dcterms:W3CDTF">2023-10-31T19:50:00Z</dcterms:created>
  <dcterms:modified xsi:type="dcterms:W3CDTF">2023-10-31T19:50:00Z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20061d50ec342b12b543a1040fa5f362282f2cee184300ff50f914c4a7e059b8</vt:lpwstr>
  </property>
</Properties>
</file>