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A72BB22" w:rsidR="00712AF8" w:rsidRPr="00C14641" w:rsidRDefault="7730F7C8" w:rsidP="36F1C525">
      <w:pPr>
        <w:spacing w:line="240" w:lineRule="auto"/>
        <w:jc w:val="center"/>
        <w:rPr>
          <w:rFonts w:ascii="Arial" w:eastAsia="Arial Nova" w:hAnsi="Arial" w:cs="Arial"/>
          <w:b/>
          <w:bCs/>
        </w:rPr>
      </w:pPr>
      <w:r w:rsidRPr="00C14641">
        <w:rPr>
          <w:rFonts w:ascii="Arial" w:eastAsia="Arial Nova" w:hAnsi="Arial" w:cs="Arial"/>
          <w:b/>
          <w:bCs/>
        </w:rPr>
        <w:t>P</w:t>
      </w:r>
      <w:r w:rsidR="1D1B3905" w:rsidRPr="00C14641">
        <w:rPr>
          <w:rFonts w:ascii="Arial" w:eastAsia="Arial Nova" w:hAnsi="Arial" w:cs="Arial"/>
          <w:b/>
          <w:bCs/>
        </w:rPr>
        <w:t>REDICTORS</w:t>
      </w:r>
      <w:r w:rsidRPr="00C14641">
        <w:rPr>
          <w:rFonts w:ascii="Arial" w:eastAsia="Arial Nova" w:hAnsi="Arial" w:cs="Arial"/>
          <w:b/>
          <w:bCs/>
        </w:rPr>
        <w:t xml:space="preserve"> </w:t>
      </w:r>
      <w:r w:rsidR="09687BD6" w:rsidRPr="00C14641">
        <w:rPr>
          <w:rFonts w:ascii="Arial" w:eastAsia="Arial Nova" w:hAnsi="Arial" w:cs="Arial"/>
          <w:b/>
          <w:bCs/>
        </w:rPr>
        <w:t>OF</w:t>
      </w:r>
      <w:r w:rsidRPr="00C14641">
        <w:rPr>
          <w:rFonts w:ascii="Arial" w:eastAsia="Arial Nova" w:hAnsi="Arial" w:cs="Arial"/>
          <w:b/>
          <w:bCs/>
        </w:rPr>
        <w:t xml:space="preserve"> P</w:t>
      </w:r>
      <w:r w:rsidR="7951BEF5" w:rsidRPr="00C14641">
        <w:rPr>
          <w:rFonts w:ascii="Arial" w:eastAsia="Arial Nova" w:hAnsi="Arial" w:cs="Arial"/>
          <w:b/>
          <w:bCs/>
        </w:rPr>
        <w:t xml:space="preserve">OSITIVE AND </w:t>
      </w:r>
      <w:r w:rsidRPr="00C14641">
        <w:rPr>
          <w:rFonts w:ascii="Arial" w:eastAsia="Arial Nova" w:hAnsi="Arial" w:cs="Arial"/>
          <w:b/>
          <w:bCs/>
        </w:rPr>
        <w:t>N</w:t>
      </w:r>
      <w:r w:rsidR="7BF42C4F" w:rsidRPr="00C14641">
        <w:rPr>
          <w:rFonts w:ascii="Arial" w:eastAsia="Arial Nova" w:hAnsi="Arial" w:cs="Arial"/>
          <w:b/>
          <w:bCs/>
        </w:rPr>
        <w:t xml:space="preserve">EGATIVE </w:t>
      </w:r>
      <w:r w:rsidRPr="00C14641">
        <w:rPr>
          <w:rFonts w:ascii="Arial" w:eastAsia="Arial Nova" w:hAnsi="Arial" w:cs="Arial"/>
          <w:b/>
          <w:bCs/>
        </w:rPr>
        <w:t>O</w:t>
      </w:r>
      <w:r w:rsidR="118A3F7F" w:rsidRPr="00C14641">
        <w:rPr>
          <w:rFonts w:ascii="Arial" w:eastAsia="Arial Nova" w:hAnsi="Arial" w:cs="Arial"/>
          <w:b/>
          <w:bCs/>
        </w:rPr>
        <w:t xml:space="preserve">UTCOMES FOR </w:t>
      </w:r>
      <w:r w:rsidRPr="00C14641">
        <w:rPr>
          <w:rFonts w:ascii="Arial" w:eastAsia="Arial Nova" w:hAnsi="Arial" w:cs="Arial"/>
          <w:b/>
          <w:bCs/>
        </w:rPr>
        <w:t>P</w:t>
      </w:r>
      <w:r w:rsidR="1E7439C9" w:rsidRPr="00C14641">
        <w:rPr>
          <w:rFonts w:ascii="Arial" w:eastAsia="Arial Nova" w:hAnsi="Arial" w:cs="Arial"/>
          <w:b/>
          <w:bCs/>
        </w:rPr>
        <w:t xml:space="preserve">ARENTS OF </w:t>
      </w:r>
      <w:r w:rsidRPr="00C14641">
        <w:rPr>
          <w:rFonts w:ascii="Arial" w:eastAsia="Arial Nova" w:hAnsi="Arial" w:cs="Arial"/>
          <w:b/>
          <w:bCs/>
        </w:rPr>
        <w:t>C</w:t>
      </w:r>
      <w:r w:rsidR="75E47AB3" w:rsidRPr="00C14641">
        <w:rPr>
          <w:rFonts w:ascii="Arial" w:eastAsia="Arial Nova" w:hAnsi="Arial" w:cs="Arial"/>
          <w:b/>
          <w:bCs/>
        </w:rPr>
        <w:t xml:space="preserve">HILDREN WITH </w:t>
      </w:r>
      <w:r w:rsidRPr="00C14641">
        <w:rPr>
          <w:rFonts w:ascii="Arial" w:eastAsia="Arial Nova" w:hAnsi="Arial" w:cs="Arial"/>
          <w:b/>
          <w:bCs/>
        </w:rPr>
        <w:t>A</w:t>
      </w:r>
      <w:r w:rsidR="0283985F" w:rsidRPr="00C14641">
        <w:rPr>
          <w:rFonts w:ascii="Arial" w:eastAsia="Arial Nova" w:hAnsi="Arial" w:cs="Arial"/>
          <w:b/>
          <w:bCs/>
        </w:rPr>
        <w:t xml:space="preserve">UTISM </w:t>
      </w:r>
      <w:r w:rsidRPr="00C14641">
        <w:rPr>
          <w:rFonts w:ascii="Arial" w:eastAsia="Arial Nova" w:hAnsi="Arial" w:cs="Arial"/>
          <w:b/>
          <w:bCs/>
        </w:rPr>
        <w:t>S</w:t>
      </w:r>
      <w:r w:rsidR="1DCD0E97" w:rsidRPr="00C14641">
        <w:rPr>
          <w:rFonts w:ascii="Arial" w:eastAsia="Arial Nova" w:hAnsi="Arial" w:cs="Arial"/>
          <w:b/>
          <w:bCs/>
        </w:rPr>
        <w:t xml:space="preserve">PECTRUM </w:t>
      </w:r>
      <w:r w:rsidRPr="00C14641">
        <w:rPr>
          <w:rFonts w:ascii="Arial" w:eastAsia="Arial Nova" w:hAnsi="Arial" w:cs="Arial"/>
          <w:b/>
          <w:bCs/>
        </w:rPr>
        <w:t>D</w:t>
      </w:r>
      <w:r w:rsidR="61394647" w:rsidRPr="00C14641">
        <w:rPr>
          <w:rFonts w:ascii="Arial" w:eastAsia="Arial Nova" w:hAnsi="Arial" w:cs="Arial"/>
          <w:b/>
          <w:bCs/>
        </w:rPr>
        <w:t>ISORDER</w:t>
      </w:r>
    </w:p>
    <w:p w14:paraId="7787FC19" w14:textId="7EF1EAD2" w:rsidR="7730F7C8" w:rsidRPr="00C14641" w:rsidRDefault="7730F7C8" w:rsidP="36F1C525">
      <w:pPr>
        <w:spacing w:after="0" w:line="240" w:lineRule="auto"/>
        <w:jc w:val="center"/>
        <w:rPr>
          <w:rFonts w:ascii="Arial" w:eastAsia="Arial Nova" w:hAnsi="Arial" w:cs="Arial"/>
          <w:b/>
          <w:bCs/>
          <w:vertAlign w:val="superscript"/>
        </w:rPr>
      </w:pPr>
      <w:proofErr w:type="spellStart"/>
      <w:r w:rsidRPr="00C14641">
        <w:rPr>
          <w:rFonts w:ascii="Arial" w:eastAsia="Arial Nova" w:hAnsi="Arial" w:cs="Arial"/>
          <w:b/>
          <w:bCs/>
        </w:rPr>
        <w:t>Chl</w:t>
      </w:r>
      <w:r w:rsidR="2F39F79D" w:rsidRPr="00C14641">
        <w:rPr>
          <w:rFonts w:ascii="Arial" w:eastAsia="Arial Nova" w:hAnsi="Arial" w:cs="Arial"/>
          <w:b/>
          <w:bCs/>
        </w:rPr>
        <w:t>ö</w:t>
      </w:r>
      <w:r w:rsidRPr="00C14641">
        <w:rPr>
          <w:rFonts w:ascii="Arial" w:eastAsia="Arial Nova" w:hAnsi="Arial" w:cs="Arial"/>
          <w:b/>
          <w:bCs/>
        </w:rPr>
        <w:t>e</w:t>
      </w:r>
      <w:proofErr w:type="spellEnd"/>
      <w:r w:rsidRPr="00C14641">
        <w:rPr>
          <w:rFonts w:ascii="Arial" w:eastAsia="Arial Nova" w:hAnsi="Arial" w:cs="Arial"/>
          <w:b/>
          <w:bCs/>
        </w:rPr>
        <w:t xml:space="preserve"> Hart</w:t>
      </w:r>
      <w:r w:rsidR="00C14641">
        <w:rPr>
          <w:rFonts w:ascii="Arial" w:eastAsia="Arial Nova" w:hAnsi="Arial" w:cs="Arial"/>
          <w:b/>
          <w:bCs/>
          <w:vertAlign w:val="superscript"/>
        </w:rPr>
        <w:t>1</w:t>
      </w:r>
      <w:r w:rsidR="0051054E" w:rsidRPr="00C14641">
        <w:rPr>
          <w:rFonts w:ascii="Arial" w:eastAsia="Arial Nova" w:hAnsi="Arial" w:cs="Arial"/>
          <w:b/>
          <w:bCs/>
        </w:rPr>
        <w:t>,</w:t>
      </w:r>
      <w:r w:rsidRPr="00C14641">
        <w:rPr>
          <w:rFonts w:ascii="Arial" w:eastAsia="Arial Nova" w:hAnsi="Arial" w:cs="Arial"/>
          <w:b/>
          <w:bCs/>
        </w:rPr>
        <w:t xml:space="preserve"> </w:t>
      </w:r>
      <w:r w:rsidR="08636D7B" w:rsidRPr="00C14641">
        <w:rPr>
          <w:rFonts w:ascii="Arial" w:eastAsia="Arial Nova" w:hAnsi="Arial" w:cs="Arial"/>
          <w:b/>
          <w:bCs/>
        </w:rPr>
        <w:t xml:space="preserve">Dr. </w:t>
      </w:r>
      <w:r w:rsidRPr="00C14641">
        <w:rPr>
          <w:rFonts w:ascii="Arial" w:eastAsia="Arial Nova" w:hAnsi="Arial" w:cs="Arial"/>
          <w:b/>
          <w:bCs/>
        </w:rPr>
        <w:t>Adrienne Perry</w:t>
      </w:r>
      <w:r w:rsidR="00C14641">
        <w:rPr>
          <w:rFonts w:ascii="Arial" w:eastAsia="Arial Nova" w:hAnsi="Arial" w:cs="Arial"/>
          <w:b/>
          <w:bCs/>
          <w:vertAlign w:val="superscript"/>
        </w:rPr>
        <w:t>1</w:t>
      </w:r>
      <w:r w:rsidR="00C14641">
        <w:rPr>
          <w:rFonts w:ascii="Arial" w:eastAsia="Arial Nova" w:hAnsi="Arial" w:cs="Arial"/>
          <w:b/>
          <w:bCs/>
        </w:rPr>
        <w:t>,</w:t>
      </w:r>
      <w:r w:rsidR="0051054E" w:rsidRPr="00C14641">
        <w:rPr>
          <w:rFonts w:ascii="Arial" w:eastAsia="Arial Nova" w:hAnsi="Arial" w:cs="Arial"/>
          <w:b/>
          <w:bCs/>
        </w:rPr>
        <w:t xml:space="preserve"> </w:t>
      </w:r>
      <w:r w:rsidR="00C14641">
        <w:rPr>
          <w:rFonts w:ascii="Arial" w:eastAsia="Arial Nova" w:hAnsi="Arial" w:cs="Arial"/>
          <w:b/>
          <w:bCs/>
        </w:rPr>
        <w:t xml:space="preserve">Dr. </w:t>
      </w:r>
      <w:r w:rsidR="0051054E" w:rsidRPr="00C14641">
        <w:rPr>
          <w:rFonts w:ascii="Arial" w:eastAsia="Arial Nova" w:hAnsi="Arial" w:cs="Arial"/>
          <w:b/>
          <w:bCs/>
        </w:rPr>
        <w:t>Odette Weiss</w:t>
      </w:r>
      <w:r w:rsidR="00C14641">
        <w:rPr>
          <w:rFonts w:ascii="Arial" w:eastAsia="Arial Nova" w:hAnsi="Arial" w:cs="Arial"/>
          <w:b/>
          <w:bCs/>
          <w:vertAlign w:val="superscript"/>
        </w:rPr>
        <w:t>2</w:t>
      </w:r>
    </w:p>
    <w:p w14:paraId="417F57D1" w14:textId="760E4D1B" w:rsidR="31CAED09" w:rsidRDefault="00C14641" w:rsidP="36F1C525">
      <w:pPr>
        <w:spacing w:after="0" w:line="240" w:lineRule="auto"/>
        <w:jc w:val="center"/>
        <w:rPr>
          <w:rFonts w:ascii="Arial" w:eastAsia="Arial Nova" w:hAnsi="Arial" w:cs="Arial"/>
          <w:b/>
          <w:bCs/>
        </w:rPr>
      </w:pPr>
      <w:r>
        <w:rPr>
          <w:rFonts w:ascii="Arial" w:eastAsia="Arial Nova" w:hAnsi="Arial" w:cs="Arial"/>
          <w:b/>
          <w:bCs/>
          <w:vertAlign w:val="superscript"/>
        </w:rPr>
        <w:t>1</w:t>
      </w:r>
      <w:r w:rsidR="7730F7C8" w:rsidRPr="00C14641">
        <w:rPr>
          <w:rFonts w:ascii="Arial" w:eastAsia="Arial Nova" w:hAnsi="Arial" w:cs="Arial"/>
          <w:b/>
          <w:bCs/>
        </w:rPr>
        <w:t>Depart</w:t>
      </w:r>
      <w:r w:rsidR="4C265CDF" w:rsidRPr="00C14641">
        <w:rPr>
          <w:rFonts w:ascii="Arial" w:eastAsia="Arial Nova" w:hAnsi="Arial" w:cs="Arial"/>
          <w:b/>
          <w:bCs/>
        </w:rPr>
        <w:t>ment</w:t>
      </w:r>
      <w:r w:rsidR="7730F7C8" w:rsidRPr="00C14641">
        <w:rPr>
          <w:rFonts w:ascii="Arial" w:eastAsia="Arial Nova" w:hAnsi="Arial" w:cs="Arial"/>
          <w:b/>
          <w:bCs/>
        </w:rPr>
        <w:t xml:space="preserve"> of Psychology, York </w:t>
      </w:r>
      <w:r w:rsidR="5C41D330" w:rsidRPr="00C14641">
        <w:rPr>
          <w:rFonts w:ascii="Arial" w:eastAsia="Arial Nova" w:hAnsi="Arial" w:cs="Arial"/>
          <w:b/>
          <w:bCs/>
        </w:rPr>
        <w:t>U</w:t>
      </w:r>
      <w:r w:rsidR="7730F7C8" w:rsidRPr="00C14641">
        <w:rPr>
          <w:rFonts w:ascii="Arial" w:eastAsia="Arial Nova" w:hAnsi="Arial" w:cs="Arial"/>
          <w:b/>
          <w:bCs/>
        </w:rPr>
        <w:t xml:space="preserve">niversity </w:t>
      </w:r>
    </w:p>
    <w:p w14:paraId="21DF94D4" w14:textId="3B0F7B2F" w:rsidR="36F1C525" w:rsidRDefault="00E42CF9" w:rsidP="00E42CF9">
      <w:pPr>
        <w:spacing w:after="0" w:line="240" w:lineRule="auto"/>
        <w:jc w:val="center"/>
        <w:rPr>
          <w:rFonts w:ascii="Arial" w:eastAsia="Arial Nova" w:hAnsi="Arial" w:cs="Arial"/>
          <w:b/>
          <w:bCs/>
        </w:rPr>
      </w:pPr>
      <w:r>
        <w:rPr>
          <w:rFonts w:ascii="Arial" w:eastAsia="Arial Nova" w:hAnsi="Arial" w:cs="Arial"/>
          <w:b/>
          <w:bCs/>
          <w:vertAlign w:val="superscript"/>
        </w:rPr>
        <w:t>2</w:t>
      </w:r>
      <w:r>
        <w:rPr>
          <w:rFonts w:ascii="Arial" w:eastAsia="Arial Nova" w:hAnsi="Arial" w:cs="Arial"/>
          <w:b/>
          <w:bCs/>
        </w:rPr>
        <w:t>Surrey Place</w:t>
      </w:r>
    </w:p>
    <w:p w14:paraId="37D22CD0" w14:textId="77777777" w:rsidR="00E42CF9" w:rsidRPr="00C14641" w:rsidRDefault="00E42CF9" w:rsidP="00E42CF9">
      <w:pPr>
        <w:spacing w:after="0" w:line="240" w:lineRule="auto"/>
        <w:jc w:val="center"/>
        <w:rPr>
          <w:rFonts w:ascii="Arial" w:eastAsia="Arial Nova" w:hAnsi="Arial" w:cs="Arial"/>
          <w:b/>
          <w:bCs/>
        </w:rPr>
      </w:pPr>
    </w:p>
    <w:p w14:paraId="1B0284AE" w14:textId="1DA95EC7" w:rsidR="7730F7C8" w:rsidRPr="00C14641" w:rsidRDefault="58BC7202" w:rsidP="00935CA1">
      <w:pPr>
        <w:spacing w:line="240" w:lineRule="auto"/>
        <w:rPr>
          <w:rFonts w:ascii="Arial" w:eastAsia="Arial Nova" w:hAnsi="Arial" w:cs="Arial"/>
          <w:color w:val="FF0000"/>
        </w:rPr>
      </w:pPr>
      <w:r w:rsidRPr="00C14641">
        <w:rPr>
          <w:rFonts w:ascii="Arial" w:eastAsia="Arial Nova" w:hAnsi="Arial" w:cs="Arial"/>
          <w:b/>
          <w:bCs/>
        </w:rPr>
        <w:t xml:space="preserve">Objectives: </w:t>
      </w:r>
      <w:r w:rsidRPr="00C14641">
        <w:rPr>
          <w:rFonts w:ascii="Arial" w:eastAsia="Arial Nova" w:hAnsi="Arial" w:cs="Arial"/>
        </w:rPr>
        <w:t>Parents of children with autism spectrum disorder (ASD) may experience negative outcomes, but research also suggests that parents may simultaneously experience positive outcomes.</w:t>
      </w:r>
      <w:r w:rsidR="006A6F84" w:rsidRPr="00C14641">
        <w:rPr>
          <w:rFonts w:ascii="Arial" w:eastAsia="Arial Nova" w:hAnsi="Arial" w:cs="Arial"/>
        </w:rPr>
        <w:t xml:space="preserve"> </w:t>
      </w:r>
      <w:r w:rsidR="00C359C0" w:rsidRPr="00C14641">
        <w:rPr>
          <w:rFonts w:ascii="Arial" w:eastAsia="Arial Nova" w:hAnsi="Arial" w:cs="Arial"/>
          <w:color w:val="000000" w:themeColor="text1"/>
        </w:rPr>
        <w:t xml:space="preserve">One purpose of this study is to investigate the relationship between positive and negative outcomes to determine if they are independent or related. </w:t>
      </w:r>
      <w:r w:rsidR="6571C0C6" w:rsidRPr="00C14641">
        <w:rPr>
          <w:rFonts w:ascii="Arial" w:eastAsia="Arial Nova" w:hAnsi="Arial" w:cs="Arial"/>
        </w:rPr>
        <w:t xml:space="preserve">These outcomes can be influenced by various </w:t>
      </w:r>
      <w:r w:rsidR="0E8BA25C" w:rsidRPr="00C14641">
        <w:rPr>
          <w:rFonts w:ascii="Arial" w:eastAsia="Arial Nova" w:hAnsi="Arial" w:cs="Arial"/>
        </w:rPr>
        <w:t>domain</w:t>
      </w:r>
      <w:r w:rsidR="6571C0C6" w:rsidRPr="00C14641">
        <w:rPr>
          <w:rFonts w:ascii="Arial" w:eastAsia="Arial Nova" w:hAnsi="Arial" w:cs="Arial"/>
        </w:rPr>
        <w:t xml:space="preserve">s of </w:t>
      </w:r>
      <w:r w:rsidR="64DFC7DF" w:rsidRPr="00C14641">
        <w:rPr>
          <w:rFonts w:ascii="Arial" w:eastAsia="Arial Nova" w:hAnsi="Arial" w:cs="Arial"/>
        </w:rPr>
        <w:t xml:space="preserve">the </w:t>
      </w:r>
      <w:r w:rsidR="6571C0C6" w:rsidRPr="00C14641">
        <w:rPr>
          <w:rFonts w:ascii="Arial" w:eastAsia="Arial Nova" w:hAnsi="Arial" w:cs="Arial"/>
        </w:rPr>
        <w:t>parents</w:t>
      </w:r>
      <w:r w:rsidR="30F0A027" w:rsidRPr="00C14641">
        <w:rPr>
          <w:rFonts w:ascii="Arial" w:eastAsia="Arial Nova" w:hAnsi="Arial" w:cs="Arial"/>
        </w:rPr>
        <w:t>’</w:t>
      </w:r>
      <w:r w:rsidR="6571C0C6" w:rsidRPr="00C14641">
        <w:rPr>
          <w:rFonts w:ascii="Arial" w:eastAsia="Arial Nova" w:hAnsi="Arial" w:cs="Arial"/>
        </w:rPr>
        <w:t xml:space="preserve"> lives.</w:t>
      </w:r>
      <w:r w:rsidR="2ABF1363" w:rsidRPr="00C14641">
        <w:rPr>
          <w:rFonts w:ascii="Arial" w:eastAsia="Arial Nova" w:hAnsi="Arial" w:cs="Arial"/>
        </w:rPr>
        <w:t xml:space="preserve"> Specifically, it is important to examine </w:t>
      </w:r>
      <w:r w:rsidR="263AE2AE" w:rsidRPr="00C14641">
        <w:rPr>
          <w:rFonts w:ascii="Arial" w:eastAsia="Arial Nova" w:hAnsi="Arial" w:cs="Arial"/>
        </w:rPr>
        <w:t xml:space="preserve">three domains: </w:t>
      </w:r>
      <w:r w:rsidR="2ABF1363" w:rsidRPr="00C14641">
        <w:rPr>
          <w:rFonts w:ascii="Arial" w:eastAsia="Arial Nova" w:hAnsi="Arial" w:cs="Arial"/>
        </w:rPr>
        <w:t>stressors, resources and supports (Perry, 2004).</w:t>
      </w:r>
      <w:r w:rsidR="6571C0C6" w:rsidRPr="00C14641">
        <w:rPr>
          <w:rFonts w:ascii="Arial" w:eastAsia="Arial Nova" w:hAnsi="Arial" w:cs="Arial"/>
        </w:rPr>
        <w:t xml:space="preserve"> </w:t>
      </w:r>
      <w:r w:rsidR="00CA6728" w:rsidRPr="00C14641">
        <w:rPr>
          <w:rFonts w:ascii="Arial" w:eastAsia="Arial Nova" w:hAnsi="Arial" w:cs="Arial"/>
        </w:rPr>
        <w:t>Another</w:t>
      </w:r>
      <w:r w:rsidR="6A8F74F1" w:rsidRPr="00C14641">
        <w:rPr>
          <w:rFonts w:ascii="Arial" w:eastAsia="Arial Nova" w:hAnsi="Arial" w:cs="Arial"/>
        </w:rPr>
        <w:t xml:space="preserve"> purpose of this study </w:t>
      </w:r>
      <w:r w:rsidR="2BEA8FC0" w:rsidRPr="00C14641">
        <w:rPr>
          <w:rFonts w:ascii="Arial" w:eastAsia="Arial Nova" w:hAnsi="Arial" w:cs="Arial"/>
        </w:rPr>
        <w:t xml:space="preserve">is </w:t>
      </w:r>
      <w:r w:rsidR="6A8F74F1" w:rsidRPr="00C14641">
        <w:rPr>
          <w:rFonts w:ascii="Arial" w:eastAsia="Arial Nova" w:hAnsi="Arial" w:cs="Arial"/>
        </w:rPr>
        <w:t>to examine five variables</w:t>
      </w:r>
      <w:r w:rsidR="003F7C25" w:rsidRPr="00C14641">
        <w:rPr>
          <w:rFonts w:ascii="Arial" w:eastAsia="Arial Nova" w:hAnsi="Arial" w:cs="Arial"/>
        </w:rPr>
        <w:t>,</w:t>
      </w:r>
      <w:r w:rsidR="6A8F74F1" w:rsidRPr="00C14641">
        <w:rPr>
          <w:rFonts w:ascii="Arial" w:eastAsia="Arial Nova" w:hAnsi="Arial" w:cs="Arial"/>
        </w:rPr>
        <w:t xml:space="preserve"> </w:t>
      </w:r>
      <w:r w:rsidR="7EB11B10" w:rsidRPr="00C14641">
        <w:rPr>
          <w:rFonts w:ascii="Arial" w:eastAsia="Arial Nova" w:hAnsi="Arial" w:cs="Arial"/>
        </w:rPr>
        <w:t xml:space="preserve">child </w:t>
      </w:r>
      <w:r w:rsidR="003F7C25" w:rsidRPr="00C14641">
        <w:rPr>
          <w:rFonts w:ascii="Arial" w:eastAsia="Arial Nova" w:hAnsi="Arial" w:cs="Arial"/>
        </w:rPr>
        <w:t>characteristics (</w:t>
      </w:r>
      <w:r w:rsidR="7EB11B10" w:rsidRPr="00C14641">
        <w:rPr>
          <w:rFonts w:ascii="Arial" w:eastAsia="Arial Nova" w:hAnsi="Arial" w:cs="Arial"/>
        </w:rPr>
        <w:t>age</w:t>
      </w:r>
      <w:r w:rsidR="003F7C25" w:rsidRPr="00C14641">
        <w:rPr>
          <w:rFonts w:ascii="Arial" w:eastAsia="Arial Nova" w:hAnsi="Arial" w:cs="Arial"/>
        </w:rPr>
        <w:t xml:space="preserve"> and</w:t>
      </w:r>
      <w:r w:rsidR="393CBD86" w:rsidRPr="00C14641">
        <w:rPr>
          <w:rFonts w:ascii="Arial" w:eastAsia="Arial Nova" w:hAnsi="Arial" w:cs="Arial"/>
        </w:rPr>
        <w:t xml:space="preserve"> </w:t>
      </w:r>
      <w:r w:rsidR="7EB11B10" w:rsidRPr="00C14641">
        <w:rPr>
          <w:rFonts w:ascii="Arial" w:eastAsia="Arial Nova" w:hAnsi="Arial" w:cs="Arial"/>
        </w:rPr>
        <w:t>functioning</w:t>
      </w:r>
      <w:r w:rsidR="003F7C25" w:rsidRPr="00C14641">
        <w:rPr>
          <w:rFonts w:ascii="Arial" w:eastAsia="Arial Nova" w:hAnsi="Arial" w:cs="Arial"/>
        </w:rPr>
        <w:t>)</w:t>
      </w:r>
      <w:r w:rsidR="7EB11B10" w:rsidRPr="00C14641">
        <w:rPr>
          <w:rFonts w:ascii="Arial" w:eastAsia="Arial Nova" w:hAnsi="Arial" w:cs="Arial"/>
        </w:rPr>
        <w:t xml:space="preserve">, </w:t>
      </w:r>
      <w:r w:rsidR="00CA6728" w:rsidRPr="00C14641">
        <w:rPr>
          <w:rFonts w:ascii="Arial" w:eastAsia="Arial Nova" w:hAnsi="Arial" w:cs="Arial"/>
        </w:rPr>
        <w:t xml:space="preserve">parental </w:t>
      </w:r>
      <w:r w:rsidR="7EB11B10" w:rsidRPr="00C14641">
        <w:rPr>
          <w:rFonts w:ascii="Arial" w:eastAsia="Arial Nova" w:hAnsi="Arial" w:cs="Arial"/>
        </w:rPr>
        <w:t>self-efficacy, mental health</w:t>
      </w:r>
      <w:r w:rsidR="38A8BE51" w:rsidRPr="00C14641">
        <w:rPr>
          <w:rFonts w:ascii="Arial" w:eastAsia="Arial Nova" w:hAnsi="Arial" w:cs="Arial"/>
        </w:rPr>
        <w:t xml:space="preserve"> </w:t>
      </w:r>
      <w:r w:rsidR="003F7C25" w:rsidRPr="00C14641">
        <w:rPr>
          <w:rFonts w:ascii="Arial" w:eastAsia="Arial Nova" w:hAnsi="Arial" w:cs="Arial"/>
        </w:rPr>
        <w:t xml:space="preserve">issues </w:t>
      </w:r>
      <w:r w:rsidR="38A8BE51" w:rsidRPr="00C14641">
        <w:rPr>
          <w:rFonts w:ascii="Arial" w:eastAsia="Arial Nova" w:hAnsi="Arial" w:cs="Arial"/>
        </w:rPr>
        <w:t xml:space="preserve">and </w:t>
      </w:r>
      <w:r w:rsidR="003F7C25" w:rsidRPr="00C14641">
        <w:rPr>
          <w:rFonts w:ascii="Arial" w:eastAsia="Arial Nova" w:hAnsi="Arial" w:cs="Arial"/>
        </w:rPr>
        <w:t xml:space="preserve">informal </w:t>
      </w:r>
      <w:r w:rsidR="7EB11B10" w:rsidRPr="00C14641">
        <w:rPr>
          <w:rFonts w:ascii="Arial" w:eastAsia="Arial Nova" w:hAnsi="Arial" w:cs="Arial"/>
        </w:rPr>
        <w:t>social support</w:t>
      </w:r>
      <w:r w:rsidR="1E6202F8" w:rsidRPr="00C14641">
        <w:rPr>
          <w:rFonts w:ascii="Arial" w:eastAsia="Arial Nova" w:hAnsi="Arial" w:cs="Arial"/>
        </w:rPr>
        <w:t>,</w:t>
      </w:r>
      <w:r w:rsidR="7EB11B10" w:rsidRPr="00C14641">
        <w:rPr>
          <w:rFonts w:ascii="Arial" w:eastAsia="Arial Nova" w:hAnsi="Arial" w:cs="Arial"/>
        </w:rPr>
        <w:t xml:space="preserve"> </w:t>
      </w:r>
      <w:r w:rsidR="6A8F74F1" w:rsidRPr="00C14641">
        <w:rPr>
          <w:rFonts w:ascii="Arial" w:eastAsia="Arial Nova" w:hAnsi="Arial" w:cs="Arial"/>
        </w:rPr>
        <w:t xml:space="preserve">each </w:t>
      </w:r>
      <w:r w:rsidR="462285FF" w:rsidRPr="00C14641">
        <w:rPr>
          <w:rFonts w:ascii="Arial" w:eastAsia="Arial Nova" w:hAnsi="Arial" w:cs="Arial"/>
        </w:rPr>
        <w:t>of which fall</w:t>
      </w:r>
      <w:r w:rsidR="5C873C5A" w:rsidRPr="00C14641">
        <w:rPr>
          <w:rFonts w:ascii="Arial" w:eastAsia="Arial Nova" w:hAnsi="Arial" w:cs="Arial"/>
        </w:rPr>
        <w:t>s</w:t>
      </w:r>
      <w:r w:rsidR="462285FF" w:rsidRPr="00C14641">
        <w:rPr>
          <w:rFonts w:ascii="Arial" w:eastAsia="Arial Nova" w:hAnsi="Arial" w:cs="Arial"/>
        </w:rPr>
        <w:t xml:space="preserve"> </w:t>
      </w:r>
      <w:r w:rsidR="6A8F74F1" w:rsidRPr="00C14641">
        <w:rPr>
          <w:rFonts w:ascii="Arial" w:eastAsia="Arial Nova" w:hAnsi="Arial" w:cs="Arial"/>
        </w:rPr>
        <w:t>wi</w:t>
      </w:r>
      <w:r w:rsidR="32512624" w:rsidRPr="00C14641">
        <w:rPr>
          <w:rFonts w:ascii="Arial" w:eastAsia="Arial Nova" w:hAnsi="Arial" w:cs="Arial"/>
        </w:rPr>
        <w:t>thin one of the three domains</w:t>
      </w:r>
      <w:r w:rsidR="38DF57E7" w:rsidRPr="00C14641">
        <w:rPr>
          <w:rFonts w:ascii="Arial" w:eastAsia="Arial Nova" w:hAnsi="Arial" w:cs="Arial"/>
        </w:rPr>
        <w:t xml:space="preserve">. The results will </w:t>
      </w:r>
      <w:r w:rsidR="4433EE5F" w:rsidRPr="00C14641">
        <w:rPr>
          <w:rFonts w:ascii="Arial" w:eastAsia="Arial Nova" w:hAnsi="Arial" w:cs="Arial"/>
        </w:rPr>
        <w:t>d</w:t>
      </w:r>
      <w:r w:rsidR="66237880" w:rsidRPr="00C14641">
        <w:rPr>
          <w:rFonts w:ascii="Arial" w:eastAsia="Arial Nova" w:hAnsi="Arial" w:cs="Arial"/>
        </w:rPr>
        <w:t xml:space="preserve">emonstrate </w:t>
      </w:r>
      <w:r w:rsidR="4433EE5F" w:rsidRPr="00C14641">
        <w:rPr>
          <w:rFonts w:ascii="Arial" w:eastAsia="Arial Nova" w:hAnsi="Arial" w:cs="Arial"/>
        </w:rPr>
        <w:t xml:space="preserve">whether </w:t>
      </w:r>
      <w:r w:rsidR="778FAF00" w:rsidRPr="00C14641">
        <w:rPr>
          <w:rFonts w:ascii="Arial" w:eastAsia="Arial Nova" w:hAnsi="Arial" w:cs="Arial"/>
        </w:rPr>
        <w:t xml:space="preserve">any of the variables </w:t>
      </w:r>
      <w:r w:rsidR="4433EE5F" w:rsidRPr="00C14641">
        <w:rPr>
          <w:rFonts w:ascii="Arial" w:eastAsia="Arial Nova" w:hAnsi="Arial" w:cs="Arial"/>
        </w:rPr>
        <w:t>predict positive and/or negative outcomes for parents of children with ASD</w:t>
      </w:r>
      <w:r w:rsidR="32512624" w:rsidRPr="00C14641">
        <w:rPr>
          <w:rFonts w:ascii="Arial" w:eastAsia="Arial Nova" w:hAnsi="Arial" w:cs="Arial"/>
        </w:rPr>
        <w:t>.</w:t>
      </w:r>
    </w:p>
    <w:p w14:paraId="143F40AC" w14:textId="20C3A705" w:rsidR="3309C35D" w:rsidRPr="00C14641" w:rsidRDefault="5420825C" w:rsidP="00935CA1">
      <w:pPr>
        <w:spacing w:line="240" w:lineRule="auto"/>
        <w:rPr>
          <w:rFonts w:ascii="Arial" w:eastAsia="Arial Nova" w:hAnsi="Arial" w:cs="Arial"/>
          <w:color w:val="000000" w:themeColor="text1"/>
        </w:rPr>
      </w:pPr>
      <w:r w:rsidRPr="00C14641">
        <w:rPr>
          <w:rFonts w:ascii="Arial" w:eastAsia="Arial Nova" w:hAnsi="Arial" w:cs="Arial"/>
          <w:b/>
          <w:bCs/>
        </w:rPr>
        <w:t xml:space="preserve">Method: </w:t>
      </w:r>
      <w:r w:rsidRPr="00C14641">
        <w:rPr>
          <w:rFonts w:ascii="Arial" w:eastAsia="Arial Nova" w:hAnsi="Arial" w:cs="Arial"/>
        </w:rPr>
        <w:t>A secondary analysis will be conducted on anonymized data collected by a former doctoral student for their dissertation.</w:t>
      </w:r>
      <w:r w:rsidR="00C14641">
        <w:rPr>
          <w:rFonts w:ascii="Arial" w:eastAsia="Arial Nova" w:hAnsi="Arial" w:cs="Arial"/>
        </w:rPr>
        <w:t xml:space="preserve"> </w:t>
      </w:r>
      <w:r w:rsidR="56A0161B" w:rsidRPr="00C14641">
        <w:rPr>
          <w:rFonts w:ascii="Arial" w:eastAsia="Arial Nova" w:hAnsi="Arial" w:cs="Arial"/>
        </w:rPr>
        <w:t>There were 178 p</w:t>
      </w:r>
      <w:r w:rsidR="7138AF86" w:rsidRPr="00C14641">
        <w:rPr>
          <w:rFonts w:ascii="Arial" w:eastAsia="Arial Nova" w:hAnsi="Arial" w:cs="Arial"/>
        </w:rPr>
        <w:t xml:space="preserve">articipants </w:t>
      </w:r>
      <w:r w:rsidR="65EAA5DE" w:rsidRPr="00C14641">
        <w:rPr>
          <w:rFonts w:ascii="Arial" w:eastAsia="Arial Nova" w:hAnsi="Arial" w:cs="Arial"/>
        </w:rPr>
        <w:t xml:space="preserve">who </w:t>
      </w:r>
      <w:r w:rsidR="7138AF86" w:rsidRPr="00C14641">
        <w:rPr>
          <w:rFonts w:ascii="Arial" w:eastAsia="Arial Nova" w:hAnsi="Arial" w:cs="Arial"/>
        </w:rPr>
        <w:t xml:space="preserve">were </w:t>
      </w:r>
      <w:r w:rsidR="681BE385" w:rsidRPr="00C14641">
        <w:rPr>
          <w:rFonts w:ascii="Arial" w:eastAsia="Arial Nova" w:hAnsi="Arial" w:cs="Arial"/>
        </w:rPr>
        <w:t xml:space="preserve">parents of children with ASD receiving group </w:t>
      </w:r>
      <w:r w:rsidR="7129189C" w:rsidRPr="00C14641">
        <w:rPr>
          <w:rFonts w:ascii="Arial" w:eastAsia="Arial Nova" w:hAnsi="Arial" w:cs="Arial"/>
        </w:rPr>
        <w:t>A</w:t>
      </w:r>
      <w:r w:rsidR="681BE385" w:rsidRPr="00C14641">
        <w:rPr>
          <w:rFonts w:ascii="Arial" w:eastAsia="Arial Nova" w:hAnsi="Arial" w:cs="Arial"/>
        </w:rPr>
        <w:t xml:space="preserve">pplied </w:t>
      </w:r>
      <w:r w:rsidR="385B0AE7" w:rsidRPr="00C14641">
        <w:rPr>
          <w:rFonts w:ascii="Arial" w:eastAsia="Arial Nova" w:hAnsi="Arial" w:cs="Arial"/>
        </w:rPr>
        <w:t>B</w:t>
      </w:r>
      <w:r w:rsidR="681BE385" w:rsidRPr="00C14641">
        <w:rPr>
          <w:rFonts w:ascii="Arial" w:eastAsia="Arial Nova" w:hAnsi="Arial" w:cs="Arial"/>
        </w:rPr>
        <w:t xml:space="preserve">ehaviour </w:t>
      </w:r>
      <w:r w:rsidR="1827BC44" w:rsidRPr="00C14641">
        <w:rPr>
          <w:rFonts w:ascii="Arial" w:eastAsia="Arial Nova" w:hAnsi="Arial" w:cs="Arial"/>
        </w:rPr>
        <w:t>A</w:t>
      </w:r>
      <w:r w:rsidR="681BE385" w:rsidRPr="00C14641">
        <w:rPr>
          <w:rFonts w:ascii="Arial" w:eastAsia="Arial Nova" w:hAnsi="Arial" w:cs="Arial"/>
        </w:rPr>
        <w:t>nalysis (ABA) intervent</w:t>
      </w:r>
      <w:r w:rsidR="0262DA89" w:rsidRPr="00C14641">
        <w:rPr>
          <w:rFonts w:ascii="Arial" w:eastAsia="Arial Nova" w:hAnsi="Arial" w:cs="Arial"/>
        </w:rPr>
        <w:t xml:space="preserve">ion. </w:t>
      </w:r>
      <w:r w:rsidR="360BB0C6" w:rsidRPr="00C14641">
        <w:rPr>
          <w:rFonts w:ascii="Arial" w:eastAsia="Arial Nova" w:hAnsi="Arial" w:cs="Arial"/>
        </w:rPr>
        <w:t>The children</w:t>
      </w:r>
      <w:r w:rsidR="041AD04B" w:rsidRPr="00C14641">
        <w:rPr>
          <w:rFonts w:ascii="Arial" w:eastAsia="Arial Nova" w:hAnsi="Arial" w:cs="Arial"/>
        </w:rPr>
        <w:t xml:space="preserve"> of participants</w:t>
      </w:r>
      <w:r w:rsidR="360BB0C6" w:rsidRPr="00C14641">
        <w:rPr>
          <w:rFonts w:ascii="Arial" w:eastAsia="Arial Nova" w:hAnsi="Arial" w:cs="Arial"/>
        </w:rPr>
        <w:t xml:space="preserve"> were between the ages of 3 </w:t>
      </w:r>
      <w:r w:rsidR="00C359C0" w:rsidRPr="00C14641">
        <w:rPr>
          <w:rFonts w:ascii="Arial" w:eastAsia="Arial Nova" w:hAnsi="Arial" w:cs="Arial"/>
        </w:rPr>
        <w:t>and</w:t>
      </w:r>
      <w:r w:rsidR="360BB0C6" w:rsidRPr="00C14641">
        <w:rPr>
          <w:rFonts w:ascii="Arial" w:eastAsia="Arial Nova" w:hAnsi="Arial" w:cs="Arial"/>
        </w:rPr>
        <w:t xml:space="preserve"> 18 years </w:t>
      </w:r>
      <w:r w:rsidR="360BB0C6" w:rsidRPr="00C14641">
        <w:rPr>
          <w:rFonts w:ascii="Arial" w:eastAsia="Arial Nova" w:hAnsi="Arial" w:cs="Arial"/>
          <w:color w:val="000000" w:themeColor="text1"/>
        </w:rPr>
        <w:t>(</w:t>
      </w:r>
      <w:r w:rsidR="360BB0C6" w:rsidRPr="00C14641">
        <w:rPr>
          <w:rFonts w:ascii="Arial" w:eastAsia="Arial Nova" w:hAnsi="Arial" w:cs="Arial"/>
          <w:i/>
          <w:iCs/>
          <w:color w:val="000000" w:themeColor="text1"/>
        </w:rPr>
        <w:t xml:space="preserve">M </w:t>
      </w:r>
      <w:r w:rsidR="360BB0C6" w:rsidRPr="00C14641">
        <w:rPr>
          <w:rFonts w:ascii="Arial" w:eastAsia="Arial Nova" w:hAnsi="Arial" w:cs="Arial"/>
          <w:color w:val="000000" w:themeColor="text1"/>
        </w:rPr>
        <w:t xml:space="preserve">= 9.17, </w:t>
      </w:r>
      <w:r w:rsidR="360BB0C6" w:rsidRPr="00C14641">
        <w:rPr>
          <w:rFonts w:ascii="Arial" w:eastAsia="Arial Nova" w:hAnsi="Arial" w:cs="Arial"/>
          <w:i/>
          <w:iCs/>
          <w:color w:val="000000" w:themeColor="text1"/>
        </w:rPr>
        <w:t>SD</w:t>
      </w:r>
      <w:r w:rsidR="360BB0C6" w:rsidRPr="00C14641">
        <w:rPr>
          <w:rFonts w:ascii="Arial" w:eastAsia="Arial Nova" w:hAnsi="Arial" w:cs="Arial"/>
          <w:color w:val="000000" w:themeColor="text1"/>
        </w:rPr>
        <w:t xml:space="preserve"> = 3.62).</w:t>
      </w:r>
      <w:r w:rsidR="1E7AEF60" w:rsidRPr="00C14641">
        <w:rPr>
          <w:rFonts w:ascii="Arial" w:eastAsia="Arial Nova" w:hAnsi="Arial" w:cs="Arial"/>
          <w:color w:val="000000" w:themeColor="text1"/>
        </w:rPr>
        <w:t xml:space="preserve"> Child </w:t>
      </w:r>
      <w:r w:rsidR="2ED3D1C3" w:rsidRPr="00C14641">
        <w:rPr>
          <w:rFonts w:ascii="Arial" w:eastAsia="Arial Nova" w:hAnsi="Arial" w:cs="Arial"/>
          <w:color w:val="000000" w:themeColor="text1"/>
        </w:rPr>
        <w:t xml:space="preserve">age and </w:t>
      </w:r>
      <w:r w:rsidR="00839796" w:rsidRPr="00C14641">
        <w:rPr>
          <w:rFonts w:ascii="Arial" w:eastAsia="Arial Nova" w:hAnsi="Arial" w:cs="Arial"/>
          <w:color w:val="000000" w:themeColor="text1"/>
        </w:rPr>
        <w:t>functioning w</w:t>
      </w:r>
      <w:r w:rsidR="59985736" w:rsidRPr="00C14641">
        <w:rPr>
          <w:rFonts w:ascii="Arial" w:eastAsia="Arial Nova" w:hAnsi="Arial" w:cs="Arial"/>
          <w:color w:val="000000" w:themeColor="text1"/>
        </w:rPr>
        <w:t xml:space="preserve">ere </w:t>
      </w:r>
      <w:r w:rsidR="5CA9DB89" w:rsidRPr="00C14641">
        <w:rPr>
          <w:rFonts w:ascii="Arial" w:eastAsia="Arial Nova" w:hAnsi="Arial" w:cs="Arial"/>
          <w:color w:val="000000" w:themeColor="text1"/>
        </w:rPr>
        <w:t xml:space="preserve">evaluated </w:t>
      </w:r>
      <w:r w:rsidR="00839796" w:rsidRPr="00C14641">
        <w:rPr>
          <w:rFonts w:ascii="Arial" w:eastAsia="Arial Nova" w:hAnsi="Arial" w:cs="Arial"/>
          <w:color w:val="000000" w:themeColor="text1"/>
        </w:rPr>
        <w:t>using the GO4KIDDS Brief Adaptive Scale, to assess the children’s communication, social and self-help skills (Perry et al., 2015).</w:t>
      </w:r>
      <w:r w:rsidR="710E6E4A" w:rsidRPr="00C14641">
        <w:rPr>
          <w:rFonts w:ascii="Arial" w:eastAsia="Arial Nova" w:hAnsi="Arial" w:cs="Arial"/>
          <w:color w:val="000000" w:themeColor="text1"/>
        </w:rPr>
        <w:t xml:space="preserve"> Self-efficacy</w:t>
      </w:r>
      <w:r w:rsidR="374A9726" w:rsidRPr="00C14641">
        <w:rPr>
          <w:rFonts w:ascii="Arial" w:eastAsia="Arial Nova" w:hAnsi="Arial" w:cs="Arial"/>
          <w:color w:val="000000" w:themeColor="text1"/>
        </w:rPr>
        <w:t xml:space="preserve"> was</w:t>
      </w:r>
      <w:r w:rsidR="710E6E4A" w:rsidRPr="00C14641">
        <w:rPr>
          <w:rFonts w:ascii="Arial" w:eastAsia="Arial Nova" w:hAnsi="Arial" w:cs="Arial"/>
          <w:color w:val="000000" w:themeColor="text1"/>
        </w:rPr>
        <w:t xml:space="preserve"> measured using the Family Subscale of the Family Empowerment Scale (</w:t>
      </w:r>
      <w:proofErr w:type="spellStart"/>
      <w:r w:rsidR="710E6E4A" w:rsidRPr="00C14641">
        <w:rPr>
          <w:rFonts w:ascii="Arial" w:eastAsia="Arial Nova" w:hAnsi="Arial" w:cs="Arial"/>
          <w:color w:val="000000" w:themeColor="text1"/>
        </w:rPr>
        <w:t>Koren</w:t>
      </w:r>
      <w:proofErr w:type="spellEnd"/>
      <w:r w:rsidR="710E6E4A" w:rsidRPr="00C14641">
        <w:rPr>
          <w:rFonts w:ascii="Arial" w:eastAsia="Arial Nova" w:hAnsi="Arial" w:cs="Arial"/>
          <w:color w:val="000000" w:themeColor="text1"/>
        </w:rPr>
        <w:t xml:space="preserve"> et al., 1992). Mental health issues were assessed by the </w:t>
      </w:r>
      <w:r w:rsidR="32698919" w:rsidRPr="00C14641">
        <w:rPr>
          <w:rFonts w:ascii="Arial" w:eastAsia="Arial Nova" w:hAnsi="Arial" w:cs="Arial"/>
          <w:color w:val="000000" w:themeColor="text1"/>
        </w:rPr>
        <w:t xml:space="preserve">Kessler-10 (Kessler et al., 2003). </w:t>
      </w:r>
      <w:r w:rsidR="00C359C0" w:rsidRPr="00C14641">
        <w:rPr>
          <w:rFonts w:ascii="Arial" w:eastAsia="Arial Nova" w:hAnsi="Arial" w:cs="Arial"/>
          <w:color w:val="000000" w:themeColor="text1"/>
        </w:rPr>
        <w:t>Helpfulness of s</w:t>
      </w:r>
      <w:r w:rsidR="72C34DB2" w:rsidRPr="00C14641">
        <w:rPr>
          <w:rFonts w:ascii="Arial" w:eastAsia="Arial Nova" w:hAnsi="Arial" w:cs="Arial"/>
          <w:color w:val="000000" w:themeColor="text1"/>
        </w:rPr>
        <w:t>ocial support was measured using 1</w:t>
      </w:r>
      <w:r w:rsidR="00C359C0" w:rsidRPr="00C14641">
        <w:rPr>
          <w:rFonts w:ascii="Arial" w:eastAsia="Arial Nova" w:hAnsi="Arial" w:cs="Arial"/>
          <w:color w:val="000000" w:themeColor="text1"/>
        </w:rPr>
        <w:t>1</w:t>
      </w:r>
      <w:r w:rsidR="00C359C0" w:rsidRPr="00C14641">
        <w:rPr>
          <w:rFonts w:ascii="Arial" w:eastAsia="Arial Nova" w:hAnsi="Arial" w:cs="Arial"/>
          <w:color w:val="FF0000"/>
        </w:rPr>
        <w:t xml:space="preserve"> </w:t>
      </w:r>
      <w:r w:rsidR="72C34DB2" w:rsidRPr="00C14641">
        <w:rPr>
          <w:rFonts w:ascii="Arial" w:eastAsia="Arial Nova" w:hAnsi="Arial" w:cs="Arial"/>
          <w:color w:val="000000" w:themeColor="text1"/>
        </w:rPr>
        <w:t>items adapted from Dunst et al., 1984.</w:t>
      </w:r>
      <w:r w:rsidR="082936A9" w:rsidRPr="00C14641">
        <w:rPr>
          <w:rFonts w:ascii="Arial" w:eastAsia="Arial Nova" w:hAnsi="Arial" w:cs="Arial"/>
          <w:color w:val="000000" w:themeColor="text1"/>
        </w:rPr>
        <w:t xml:space="preserve"> Positive and negative outcomes were assessed using the Family Impact of Childhood Disability Scale (</w:t>
      </w:r>
      <w:proofErr w:type="spellStart"/>
      <w:r w:rsidR="082936A9" w:rsidRPr="00C14641">
        <w:rPr>
          <w:rFonts w:ascii="Arial" w:eastAsia="Arial Nova" w:hAnsi="Arial" w:cs="Arial"/>
          <w:color w:val="000000" w:themeColor="text1"/>
        </w:rPr>
        <w:t>Trute</w:t>
      </w:r>
      <w:proofErr w:type="spellEnd"/>
      <w:r w:rsidR="082936A9" w:rsidRPr="00C14641">
        <w:rPr>
          <w:rFonts w:ascii="Arial" w:eastAsia="Arial Nova" w:hAnsi="Arial" w:cs="Arial"/>
          <w:color w:val="000000" w:themeColor="text1"/>
        </w:rPr>
        <w:t xml:space="preserve"> et al., 2002). </w:t>
      </w:r>
      <w:r w:rsidR="00EB313B" w:rsidRPr="00C14641">
        <w:rPr>
          <w:rFonts w:ascii="Arial" w:eastAsia="Arial Nova" w:hAnsi="Arial" w:cs="Arial"/>
          <w:color w:val="000000" w:themeColor="text1"/>
        </w:rPr>
        <w:t>In the current study i</w:t>
      </w:r>
      <w:r w:rsidR="00C423B5" w:rsidRPr="00C14641">
        <w:rPr>
          <w:rFonts w:ascii="Arial" w:eastAsia="Arial Nova" w:hAnsi="Arial" w:cs="Arial"/>
          <w:color w:val="000000" w:themeColor="text1"/>
        </w:rPr>
        <w:t xml:space="preserve">t was found that </w:t>
      </w:r>
      <w:r w:rsidR="00293F36" w:rsidRPr="00C14641">
        <w:rPr>
          <w:rFonts w:ascii="Arial" w:eastAsia="Times New Roman" w:hAnsi="Arial" w:cs="Arial"/>
          <w:color w:val="000000" w:themeColor="text1"/>
        </w:rPr>
        <w:t>both</w:t>
      </w:r>
      <w:r w:rsidR="00EB313B" w:rsidRPr="00C14641">
        <w:rPr>
          <w:rFonts w:ascii="Arial" w:eastAsia="Times New Roman" w:hAnsi="Arial" w:cs="Arial"/>
          <w:color w:val="000000" w:themeColor="text1"/>
        </w:rPr>
        <w:t xml:space="preserve"> subscales have</w:t>
      </w:r>
      <w:r w:rsidR="00C423B5" w:rsidRPr="00C14641">
        <w:rPr>
          <w:rFonts w:ascii="Arial" w:eastAsia="Times New Roman" w:hAnsi="Arial" w:cs="Arial"/>
          <w:color w:val="000000" w:themeColor="text1"/>
        </w:rPr>
        <w:t xml:space="preserve"> good internal consistency (α = .82 for the Positive Family Impact subscale and α = .89 for the Negative Family Impact subscale).</w:t>
      </w:r>
    </w:p>
    <w:p w14:paraId="18B9F43B" w14:textId="77777777" w:rsidR="00AB006A" w:rsidRPr="00C14641" w:rsidRDefault="082936A9" w:rsidP="00935CA1">
      <w:pPr>
        <w:spacing w:line="240" w:lineRule="auto"/>
        <w:rPr>
          <w:rFonts w:ascii="Arial" w:eastAsia="Arial Nova" w:hAnsi="Arial" w:cs="Arial"/>
        </w:rPr>
      </w:pPr>
      <w:r w:rsidRPr="00C14641">
        <w:rPr>
          <w:rFonts w:ascii="Arial" w:eastAsia="Arial Nova" w:hAnsi="Arial" w:cs="Arial"/>
          <w:b/>
          <w:bCs/>
        </w:rPr>
        <w:t>Results:</w:t>
      </w:r>
      <w:r w:rsidRPr="00C14641">
        <w:rPr>
          <w:rFonts w:ascii="Arial" w:eastAsia="Arial Nova" w:hAnsi="Arial" w:cs="Arial"/>
        </w:rPr>
        <w:t xml:space="preserve"> Analyses are in progress but will be reported at RSIG.</w:t>
      </w:r>
      <w:r w:rsidR="51ED9DE9" w:rsidRPr="00C14641">
        <w:rPr>
          <w:rFonts w:ascii="Arial" w:eastAsia="Arial Nova" w:hAnsi="Arial" w:cs="Arial"/>
        </w:rPr>
        <w:t xml:space="preserve"> </w:t>
      </w:r>
      <w:r w:rsidR="00CA6728" w:rsidRPr="00C14641">
        <w:rPr>
          <w:rFonts w:ascii="Arial" w:eastAsia="Arial Nova" w:hAnsi="Arial" w:cs="Arial"/>
          <w:color w:val="000000" w:themeColor="text1"/>
        </w:rPr>
        <w:t>A correlational analysis was conducted to examine the relationship between the positive and negative outcomes</w:t>
      </w:r>
      <w:r w:rsidR="00C423B5" w:rsidRPr="00C14641">
        <w:rPr>
          <w:rFonts w:ascii="Arial" w:eastAsia="Arial Nova" w:hAnsi="Arial" w:cs="Arial"/>
          <w:color w:val="000000" w:themeColor="text1"/>
        </w:rPr>
        <w:t xml:space="preserve">. The results </w:t>
      </w:r>
      <w:r w:rsidR="009B2EC1" w:rsidRPr="00C14641">
        <w:rPr>
          <w:rFonts w:ascii="Arial" w:eastAsia="Arial Nova" w:hAnsi="Arial" w:cs="Arial"/>
          <w:color w:val="000000" w:themeColor="text1"/>
        </w:rPr>
        <w:t>supported the hypothesis and demonstrated</w:t>
      </w:r>
      <w:r w:rsidR="00C423B5" w:rsidRPr="00C14641">
        <w:rPr>
          <w:rFonts w:ascii="Arial" w:eastAsia="Arial Nova" w:hAnsi="Arial" w:cs="Arial"/>
          <w:color w:val="000000" w:themeColor="text1"/>
        </w:rPr>
        <w:t xml:space="preserve"> there is a very weak, positive relationship between positive and negative outcomes (</w:t>
      </w:r>
      <w:r w:rsidR="00C423B5" w:rsidRPr="00C14641">
        <w:rPr>
          <w:rFonts w:ascii="Arial" w:eastAsia="Arial Nova" w:hAnsi="Arial" w:cs="Arial"/>
          <w:i/>
          <w:iCs/>
          <w:color w:val="000000" w:themeColor="text1"/>
        </w:rPr>
        <w:t>r</w:t>
      </w:r>
      <w:r w:rsidR="00C423B5" w:rsidRPr="00C14641">
        <w:rPr>
          <w:rFonts w:ascii="Arial" w:eastAsia="Arial Nova" w:hAnsi="Arial" w:cs="Arial"/>
          <w:color w:val="000000" w:themeColor="text1"/>
        </w:rPr>
        <w:t xml:space="preserve"> = .03).</w:t>
      </w:r>
      <w:r w:rsidR="00CA6728" w:rsidRPr="00C14641">
        <w:rPr>
          <w:rFonts w:ascii="Arial" w:eastAsia="Arial Nova" w:hAnsi="Arial" w:cs="Arial"/>
          <w:color w:val="000000" w:themeColor="text1"/>
        </w:rPr>
        <w:t xml:space="preserve"> </w:t>
      </w:r>
      <w:r w:rsidR="28A776A3" w:rsidRPr="00C14641">
        <w:rPr>
          <w:rFonts w:ascii="Arial" w:eastAsia="Arial Nova" w:hAnsi="Arial" w:cs="Arial"/>
        </w:rPr>
        <w:t xml:space="preserve">Two </w:t>
      </w:r>
      <w:r w:rsidR="0876EB00" w:rsidRPr="00C14641">
        <w:rPr>
          <w:rFonts w:ascii="Arial" w:eastAsia="Arial Nova" w:hAnsi="Arial" w:cs="Arial"/>
        </w:rPr>
        <w:t>hierarchal</w:t>
      </w:r>
      <w:r w:rsidR="28A776A3" w:rsidRPr="00C14641">
        <w:rPr>
          <w:rFonts w:ascii="Arial" w:eastAsia="Arial Nova" w:hAnsi="Arial" w:cs="Arial"/>
        </w:rPr>
        <w:t xml:space="preserve"> multiple linear regression analyses will be conducted to examine how much variance the </w:t>
      </w:r>
      <w:r w:rsidR="43941706" w:rsidRPr="00C14641">
        <w:rPr>
          <w:rFonts w:ascii="Arial" w:eastAsia="Arial Nova" w:hAnsi="Arial" w:cs="Arial"/>
        </w:rPr>
        <w:t>independent</w:t>
      </w:r>
      <w:r w:rsidR="4955040A" w:rsidRPr="00C14641">
        <w:rPr>
          <w:rFonts w:ascii="Arial" w:eastAsia="Arial Nova" w:hAnsi="Arial" w:cs="Arial"/>
        </w:rPr>
        <w:t xml:space="preserve"> variables can account for in each of the dependent variables, positive and negative outcomes.</w:t>
      </w:r>
      <w:r w:rsidR="4955040A" w:rsidRPr="00C14641">
        <w:rPr>
          <w:rFonts w:ascii="Arial" w:eastAsia="Times New Roman" w:hAnsi="Arial" w:cs="Arial"/>
          <w:color w:val="000000" w:themeColor="text1"/>
        </w:rPr>
        <w:t xml:space="preserve"> </w:t>
      </w:r>
    </w:p>
    <w:p w14:paraId="191C280C" w14:textId="5FE9F9E3" w:rsidR="565DEE96" w:rsidRPr="00C14641" w:rsidRDefault="565DEE96" w:rsidP="00935CA1">
      <w:pPr>
        <w:spacing w:line="240" w:lineRule="auto"/>
        <w:rPr>
          <w:rFonts w:ascii="Arial" w:eastAsia="Arial Nova" w:hAnsi="Arial" w:cs="Arial"/>
        </w:rPr>
      </w:pPr>
      <w:r w:rsidRPr="00C14641">
        <w:rPr>
          <w:rFonts w:ascii="Arial" w:eastAsia="Arial Nova" w:hAnsi="Arial" w:cs="Arial"/>
          <w:b/>
          <w:bCs/>
        </w:rPr>
        <w:t>Discussion/</w:t>
      </w:r>
      <w:r w:rsidR="30520DDC" w:rsidRPr="00C14641">
        <w:rPr>
          <w:rFonts w:ascii="Arial" w:eastAsia="Arial Nova" w:hAnsi="Arial" w:cs="Arial"/>
          <w:b/>
          <w:bCs/>
        </w:rPr>
        <w:t>Conclusion</w:t>
      </w:r>
      <w:r w:rsidR="00702BBB">
        <w:rPr>
          <w:rFonts w:ascii="Arial" w:eastAsia="Arial Nova" w:hAnsi="Arial" w:cs="Arial"/>
          <w:b/>
          <w:bCs/>
        </w:rPr>
        <w:t>s</w:t>
      </w:r>
      <w:r w:rsidRPr="00C14641">
        <w:rPr>
          <w:rFonts w:ascii="Arial" w:eastAsia="Arial Nova" w:hAnsi="Arial" w:cs="Arial"/>
          <w:b/>
          <w:bCs/>
        </w:rPr>
        <w:t>:</w:t>
      </w:r>
      <w:r w:rsidRPr="00C14641">
        <w:rPr>
          <w:rFonts w:ascii="Arial" w:eastAsia="Arial Nova" w:hAnsi="Arial" w:cs="Arial"/>
        </w:rPr>
        <w:t xml:space="preserve"> </w:t>
      </w:r>
      <w:r w:rsidR="00AB006A" w:rsidRPr="00C14641">
        <w:rPr>
          <w:rFonts w:ascii="Arial" w:eastAsia="Arial Nova" w:hAnsi="Arial" w:cs="Arial"/>
          <w:color w:val="000000" w:themeColor="text1"/>
        </w:rPr>
        <w:t>Results of the correlation suggest that even though parents may be experiencing negative outcomes they may be experiencing positive outcomes simultaneously.</w:t>
      </w:r>
      <w:r w:rsidR="00293F36" w:rsidRPr="00C14641">
        <w:rPr>
          <w:rFonts w:ascii="Arial" w:eastAsia="Arial Nova" w:hAnsi="Arial" w:cs="Arial"/>
          <w:color w:val="000000" w:themeColor="text1"/>
        </w:rPr>
        <w:t xml:space="preserve"> </w:t>
      </w:r>
      <w:r w:rsidRPr="00C14641">
        <w:rPr>
          <w:rFonts w:ascii="Arial" w:eastAsia="Arial Nova" w:hAnsi="Arial" w:cs="Arial"/>
        </w:rPr>
        <w:t xml:space="preserve">Based on the results of the </w:t>
      </w:r>
      <w:r w:rsidR="38FBF75D" w:rsidRPr="00C14641">
        <w:rPr>
          <w:rFonts w:ascii="Arial" w:eastAsia="Arial Nova" w:hAnsi="Arial" w:cs="Arial"/>
        </w:rPr>
        <w:t>two hierarchical multiple linear regression analyses</w:t>
      </w:r>
      <w:r w:rsidR="39513CB8" w:rsidRPr="00C14641">
        <w:rPr>
          <w:rFonts w:ascii="Arial" w:eastAsia="Arial Nova" w:hAnsi="Arial" w:cs="Arial"/>
        </w:rPr>
        <w:t xml:space="preserve">, the present study will demonstrate </w:t>
      </w:r>
      <w:r w:rsidR="003106CF" w:rsidRPr="00C14641">
        <w:rPr>
          <w:rFonts w:ascii="Arial" w:eastAsia="Arial Nova" w:hAnsi="Arial" w:cs="Arial"/>
        </w:rPr>
        <w:t>if there is a</w:t>
      </w:r>
      <w:r w:rsidR="39513CB8" w:rsidRPr="00C14641">
        <w:rPr>
          <w:rFonts w:ascii="Arial" w:eastAsia="Arial Nova" w:hAnsi="Arial" w:cs="Arial"/>
        </w:rPr>
        <w:t xml:space="preserve"> relationship between the five variables and positive</w:t>
      </w:r>
      <w:r w:rsidR="1BAB91B1" w:rsidRPr="00C14641">
        <w:rPr>
          <w:rFonts w:ascii="Arial" w:eastAsia="Arial Nova" w:hAnsi="Arial" w:cs="Arial"/>
        </w:rPr>
        <w:t xml:space="preserve"> and </w:t>
      </w:r>
      <w:r w:rsidR="39513CB8" w:rsidRPr="00C14641">
        <w:rPr>
          <w:rFonts w:ascii="Arial" w:eastAsia="Arial Nova" w:hAnsi="Arial" w:cs="Arial"/>
        </w:rPr>
        <w:t xml:space="preserve">negative outcomes </w:t>
      </w:r>
      <w:r w:rsidR="4B870785" w:rsidRPr="00C14641">
        <w:rPr>
          <w:rFonts w:ascii="Arial" w:eastAsia="Arial Nova" w:hAnsi="Arial" w:cs="Arial"/>
        </w:rPr>
        <w:t xml:space="preserve">for </w:t>
      </w:r>
      <w:r w:rsidR="39513CB8" w:rsidRPr="00C14641">
        <w:rPr>
          <w:rFonts w:ascii="Arial" w:eastAsia="Arial Nova" w:hAnsi="Arial" w:cs="Arial"/>
        </w:rPr>
        <w:t xml:space="preserve">parents of children with ASD. </w:t>
      </w:r>
      <w:r w:rsidR="5D439DC3" w:rsidRPr="00C14641">
        <w:rPr>
          <w:rFonts w:ascii="Arial" w:eastAsia="Arial Nova" w:hAnsi="Arial" w:cs="Arial"/>
        </w:rPr>
        <w:t>Significant results</w:t>
      </w:r>
      <w:r w:rsidR="386696CC" w:rsidRPr="00C14641">
        <w:rPr>
          <w:rFonts w:ascii="Arial" w:eastAsia="Arial Nova" w:hAnsi="Arial" w:cs="Arial"/>
        </w:rPr>
        <w:t xml:space="preserve"> would suggest that </w:t>
      </w:r>
      <w:r w:rsidR="353A6827" w:rsidRPr="00C14641">
        <w:rPr>
          <w:rFonts w:ascii="Arial" w:eastAsia="Arial Nova" w:hAnsi="Arial" w:cs="Arial"/>
        </w:rPr>
        <w:t xml:space="preserve">support services should help parents acquire variables that predict positive outcomes and minimize variables that predict negative outcomes. </w:t>
      </w:r>
    </w:p>
    <w:p w14:paraId="3DF3E9C5" w14:textId="77777777" w:rsidR="00E42CF9" w:rsidRDefault="00E42CF9" w:rsidP="31CAED09">
      <w:pPr>
        <w:rPr>
          <w:rFonts w:ascii="Arial" w:eastAsia="Arial Nova" w:hAnsi="Arial" w:cs="Arial"/>
          <w:b/>
          <w:bCs/>
        </w:rPr>
      </w:pPr>
    </w:p>
    <w:p w14:paraId="52EDF245" w14:textId="77777777" w:rsidR="00E42CF9" w:rsidRDefault="00E42CF9" w:rsidP="31CAED09">
      <w:pPr>
        <w:rPr>
          <w:rFonts w:ascii="Arial" w:eastAsia="Arial Nova" w:hAnsi="Arial" w:cs="Arial"/>
          <w:b/>
          <w:bCs/>
        </w:rPr>
      </w:pPr>
    </w:p>
    <w:p w14:paraId="0386183B" w14:textId="77777777" w:rsidR="00935CA1" w:rsidRDefault="00935CA1" w:rsidP="31CAED09">
      <w:pPr>
        <w:rPr>
          <w:rFonts w:ascii="Arial" w:eastAsia="Arial Nova" w:hAnsi="Arial" w:cs="Arial"/>
          <w:b/>
          <w:bCs/>
        </w:rPr>
      </w:pPr>
    </w:p>
    <w:p w14:paraId="4F0CE700" w14:textId="77777777" w:rsidR="00935CA1" w:rsidRDefault="00935CA1" w:rsidP="31CAED09">
      <w:pPr>
        <w:rPr>
          <w:rFonts w:ascii="Arial" w:eastAsia="Arial Nova" w:hAnsi="Arial" w:cs="Arial"/>
          <w:b/>
          <w:bCs/>
        </w:rPr>
      </w:pPr>
    </w:p>
    <w:p w14:paraId="78D8CFB5" w14:textId="515C09B9" w:rsidR="37078CCB" w:rsidRPr="00C14641" w:rsidRDefault="37078CCB" w:rsidP="31CAED09">
      <w:pPr>
        <w:rPr>
          <w:rFonts w:ascii="Arial" w:eastAsia="Arial Nova" w:hAnsi="Arial" w:cs="Arial"/>
          <w:b/>
          <w:bCs/>
        </w:rPr>
      </w:pPr>
      <w:r w:rsidRPr="00C14641">
        <w:rPr>
          <w:rFonts w:ascii="Arial" w:eastAsia="Arial Nova" w:hAnsi="Arial" w:cs="Arial"/>
          <w:b/>
          <w:bCs/>
        </w:rPr>
        <w:lastRenderedPageBreak/>
        <w:t xml:space="preserve">Correspondence: </w:t>
      </w:r>
    </w:p>
    <w:p w14:paraId="1131855A" w14:textId="36E92E3A" w:rsidR="37078CCB" w:rsidRDefault="37078CCB" w:rsidP="31CAED09">
      <w:pPr>
        <w:spacing w:line="240" w:lineRule="auto"/>
        <w:rPr>
          <w:rFonts w:ascii="Arial" w:eastAsia="Arial Nova" w:hAnsi="Arial" w:cs="Arial"/>
          <w:b/>
          <w:bCs/>
        </w:rPr>
      </w:pPr>
      <w:proofErr w:type="spellStart"/>
      <w:r w:rsidRPr="00C14641">
        <w:rPr>
          <w:rFonts w:ascii="Arial" w:eastAsia="Arial Nova" w:hAnsi="Arial" w:cs="Arial"/>
          <w:b/>
          <w:bCs/>
        </w:rPr>
        <w:t>Chl</w:t>
      </w:r>
      <w:r w:rsidR="63B37EED" w:rsidRPr="00C14641">
        <w:rPr>
          <w:rFonts w:ascii="Arial" w:eastAsia="Arial Nova" w:hAnsi="Arial" w:cs="Arial"/>
          <w:b/>
          <w:bCs/>
        </w:rPr>
        <w:t>ö</w:t>
      </w:r>
      <w:r w:rsidRPr="00C14641">
        <w:rPr>
          <w:rFonts w:ascii="Arial" w:eastAsia="Arial Nova" w:hAnsi="Arial" w:cs="Arial"/>
          <w:b/>
          <w:bCs/>
        </w:rPr>
        <w:t>e</w:t>
      </w:r>
      <w:proofErr w:type="spellEnd"/>
      <w:r w:rsidRPr="00C14641">
        <w:rPr>
          <w:rFonts w:ascii="Arial" w:eastAsia="Arial Nova" w:hAnsi="Arial" w:cs="Arial"/>
          <w:b/>
          <w:bCs/>
        </w:rPr>
        <w:t xml:space="preserve"> Hart </w:t>
      </w:r>
    </w:p>
    <w:p w14:paraId="6A739F0B" w14:textId="2A478877" w:rsidR="00E42CF9" w:rsidRPr="00E42CF9" w:rsidRDefault="00E42CF9" w:rsidP="31CAED09">
      <w:pPr>
        <w:spacing w:line="240" w:lineRule="auto"/>
        <w:rPr>
          <w:rFonts w:ascii="Arial" w:eastAsia="Arial Nova" w:hAnsi="Arial" w:cs="Arial"/>
        </w:rPr>
      </w:pPr>
      <w:proofErr w:type="spellStart"/>
      <w:r w:rsidRPr="00C14641">
        <w:rPr>
          <w:rFonts w:ascii="Arial" w:eastAsia="Arial Nova" w:hAnsi="Arial" w:cs="Arial"/>
        </w:rPr>
        <w:t>Honours</w:t>
      </w:r>
      <w:proofErr w:type="spellEnd"/>
      <w:r w:rsidRPr="00C14641">
        <w:rPr>
          <w:rFonts w:ascii="Arial" w:eastAsia="Arial Nova" w:hAnsi="Arial" w:cs="Arial"/>
        </w:rPr>
        <w:t xml:space="preserve"> Psychology Undergraduate Student, York University </w:t>
      </w:r>
    </w:p>
    <w:p w14:paraId="0EEC933D" w14:textId="77777777" w:rsidR="00E42CF9" w:rsidRDefault="00000000" w:rsidP="31CAED09">
      <w:pPr>
        <w:spacing w:line="240" w:lineRule="auto"/>
        <w:rPr>
          <w:rFonts w:ascii="Arial" w:eastAsia="Arial Nova" w:hAnsi="Arial" w:cs="Arial"/>
        </w:rPr>
      </w:pPr>
      <w:hyperlink r:id="rId4">
        <w:r w:rsidR="37078CCB" w:rsidRPr="00C14641">
          <w:rPr>
            <w:rStyle w:val="Hyperlink"/>
            <w:rFonts w:ascii="Arial" w:eastAsia="Arial Nova" w:hAnsi="Arial" w:cs="Arial"/>
          </w:rPr>
          <w:t>chart22@my.yorku.ca</w:t>
        </w:r>
      </w:hyperlink>
      <w:r w:rsidR="37078CCB" w:rsidRPr="00C14641">
        <w:rPr>
          <w:rFonts w:ascii="Arial" w:eastAsia="Arial Nova" w:hAnsi="Arial" w:cs="Arial"/>
        </w:rPr>
        <w:t xml:space="preserve"> </w:t>
      </w:r>
    </w:p>
    <w:p w14:paraId="34ABD2BD" w14:textId="4C5959E2" w:rsidR="37078CCB" w:rsidRDefault="37078CCB" w:rsidP="31CAED09">
      <w:pPr>
        <w:spacing w:line="240" w:lineRule="auto"/>
        <w:rPr>
          <w:rFonts w:ascii="Arial" w:eastAsia="Arial Nova" w:hAnsi="Arial" w:cs="Arial"/>
          <w:b/>
          <w:bCs/>
        </w:rPr>
      </w:pPr>
      <w:r w:rsidRPr="00C14641">
        <w:rPr>
          <w:rFonts w:ascii="Arial" w:eastAsia="Arial Nova" w:hAnsi="Arial" w:cs="Arial"/>
          <w:b/>
          <w:bCs/>
        </w:rPr>
        <w:t xml:space="preserve">Dr. Adrienne Perry </w:t>
      </w:r>
    </w:p>
    <w:p w14:paraId="3BF04330" w14:textId="56FAE809" w:rsidR="00E42CF9" w:rsidRPr="00E42CF9" w:rsidRDefault="00E42CF9" w:rsidP="31CAED09">
      <w:pPr>
        <w:spacing w:line="240" w:lineRule="auto"/>
        <w:rPr>
          <w:rFonts w:ascii="Arial" w:eastAsia="Arial Nova" w:hAnsi="Arial" w:cs="Arial"/>
        </w:rPr>
      </w:pPr>
      <w:r w:rsidRPr="00C14641">
        <w:rPr>
          <w:rFonts w:ascii="Arial" w:eastAsia="Arial Nova" w:hAnsi="Arial" w:cs="Arial"/>
        </w:rPr>
        <w:t>Department of Psychology, York University</w:t>
      </w:r>
    </w:p>
    <w:p w14:paraId="3C16F277" w14:textId="77777777" w:rsidR="00E42CF9" w:rsidRDefault="00000000" w:rsidP="31CAED09">
      <w:pPr>
        <w:spacing w:line="240" w:lineRule="auto"/>
        <w:rPr>
          <w:rFonts w:ascii="Arial" w:eastAsia="Arial Nova" w:hAnsi="Arial" w:cs="Arial"/>
        </w:rPr>
      </w:pPr>
      <w:hyperlink r:id="rId5">
        <w:r w:rsidR="37078CCB" w:rsidRPr="00C14641">
          <w:rPr>
            <w:rStyle w:val="Hyperlink"/>
            <w:rFonts w:ascii="Arial" w:eastAsia="Arial Nova" w:hAnsi="Arial" w:cs="Arial"/>
          </w:rPr>
          <w:t>perry@yorku.ca</w:t>
        </w:r>
      </w:hyperlink>
      <w:r w:rsidR="37078CCB" w:rsidRPr="00C14641">
        <w:rPr>
          <w:rFonts w:ascii="Arial" w:eastAsia="Arial Nova" w:hAnsi="Arial" w:cs="Arial"/>
        </w:rPr>
        <w:t xml:space="preserve"> </w:t>
      </w:r>
    </w:p>
    <w:p w14:paraId="355FF91D" w14:textId="57A5D978" w:rsidR="00C14641" w:rsidRDefault="00C14641" w:rsidP="31CAED09">
      <w:pPr>
        <w:spacing w:line="240" w:lineRule="auto"/>
        <w:rPr>
          <w:rFonts w:ascii="Arial" w:eastAsia="Arial Nova" w:hAnsi="Arial" w:cs="Arial"/>
          <w:b/>
          <w:bCs/>
        </w:rPr>
      </w:pPr>
      <w:r>
        <w:rPr>
          <w:rFonts w:ascii="Arial" w:eastAsia="Arial Nova" w:hAnsi="Arial" w:cs="Arial"/>
          <w:b/>
          <w:bCs/>
        </w:rPr>
        <w:t xml:space="preserve">Dr. </w:t>
      </w:r>
      <w:r w:rsidRPr="00C14641">
        <w:rPr>
          <w:rFonts w:ascii="Arial" w:eastAsia="Arial Nova" w:hAnsi="Arial" w:cs="Arial"/>
          <w:b/>
          <w:bCs/>
        </w:rPr>
        <w:t>Odette Weiss</w:t>
      </w:r>
    </w:p>
    <w:p w14:paraId="0DDD43B5" w14:textId="1C5D879E" w:rsidR="00E42CF9" w:rsidRPr="00E42CF9" w:rsidRDefault="00E42CF9" w:rsidP="31CAED09">
      <w:pPr>
        <w:spacing w:line="240" w:lineRule="auto"/>
        <w:rPr>
          <w:rFonts w:ascii="Arial" w:eastAsia="Arial Nova" w:hAnsi="Arial" w:cs="Arial"/>
        </w:rPr>
      </w:pPr>
      <w:r>
        <w:rPr>
          <w:rFonts w:ascii="Arial" w:eastAsia="Arial Nova" w:hAnsi="Arial" w:cs="Arial"/>
        </w:rPr>
        <w:t>Surrey Place</w:t>
      </w:r>
    </w:p>
    <w:p w14:paraId="3719462F" w14:textId="77777777" w:rsidR="00E42CF9" w:rsidRDefault="00000000" w:rsidP="31CAED09">
      <w:pPr>
        <w:spacing w:line="240" w:lineRule="auto"/>
        <w:rPr>
          <w:rFonts w:ascii="Arial" w:eastAsia="Arial Nova" w:hAnsi="Arial" w:cs="Arial"/>
        </w:rPr>
      </w:pPr>
      <w:hyperlink r:id="rId6" w:history="1">
        <w:r w:rsidR="00E42CF9" w:rsidRPr="00A97CC1">
          <w:rPr>
            <w:rStyle w:val="Hyperlink"/>
            <w:rFonts w:ascii="Arial" w:eastAsia="Arial Nova" w:hAnsi="Arial" w:cs="Arial"/>
          </w:rPr>
          <w:t>odette.weiss@surreyplace.ca</w:t>
        </w:r>
      </w:hyperlink>
      <w:r w:rsidR="00E42CF9">
        <w:rPr>
          <w:rFonts w:ascii="Arial" w:eastAsia="Arial Nova" w:hAnsi="Arial" w:cs="Arial"/>
        </w:rPr>
        <w:t xml:space="preserve"> </w:t>
      </w:r>
    </w:p>
    <w:p w14:paraId="0EED7EDC" w14:textId="77777777" w:rsidR="00C14641" w:rsidRPr="00C14641" w:rsidRDefault="00C14641" w:rsidP="31CAED09">
      <w:pPr>
        <w:spacing w:line="240" w:lineRule="auto"/>
        <w:rPr>
          <w:rFonts w:ascii="Arial" w:eastAsia="Arial Nova" w:hAnsi="Arial" w:cs="Arial"/>
        </w:rPr>
      </w:pPr>
    </w:p>
    <w:sectPr w:rsidR="00C14641" w:rsidRPr="00C1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90CD9C"/>
    <w:rsid w:val="0026401B"/>
    <w:rsid w:val="00293F36"/>
    <w:rsid w:val="003106CF"/>
    <w:rsid w:val="003F7C25"/>
    <w:rsid w:val="0051054E"/>
    <w:rsid w:val="006A6F84"/>
    <w:rsid w:val="00702BBB"/>
    <w:rsid w:val="00712AF8"/>
    <w:rsid w:val="007C60A7"/>
    <w:rsid w:val="00839796"/>
    <w:rsid w:val="00935CA1"/>
    <w:rsid w:val="009A6B5A"/>
    <w:rsid w:val="009B2EC1"/>
    <w:rsid w:val="00AB006A"/>
    <w:rsid w:val="00C14641"/>
    <w:rsid w:val="00C359C0"/>
    <w:rsid w:val="00C423B5"/>
    <w:rsid w:val="00CA6728"/>
    <w:rsid w:val="00E42CF9"/>
    <w:rsid w:val="00EB313B"/>
    <w:rsid w:val="0210549C"/>
    <w:rsid w:val="0262DA89"/>
    <w:rsid w:val="0283985F"/>
    <w:rsid w:val="02DF26FA"/>
    <w:rsid w:val="035476A4"/>
    <w:rsid w:val="041AD04B"/>
    <w:rsid w:val="04298FE7"/>
    <w:rsid w:val="04F47B69"/>
    <w:rsid w:val="05D5EAD4"/>
    <w:rsid w:val="0744F808"/>
    <w:rsid w:val="082936A9"/>
    <w:rsid w:val="08636D7B"/>
    <w:rsid w:val="0876EB00"/>
    <w:rsid w:val="09687BD6"/>
    <w:rsid w:val="09B6093E"/>
    <w:rsid w:val="0B51D99F"/>
    <w:rsid w:val="0BCB5E56"/>
    <w:rsid w:val="0C38F59E"/>
    <w:rsid w:val="0CEDAA00"/>
    <w:rsid w:val="0CEFD1FB"/>
    <w:rsid w:val="0E8BA25C"/>
    <w:rsid w:val="10254AC2"/>
    <w:rsid w:val="1118C00A"/>
    <w:rsid w:val="118A3F7F"/>
    <w:rsid w:val="11D6A604"/>
    <w:rsid w:val="12015D45"/>
    <w:rsid w:val="12A82B33"/>
    <w:rsid w:val="12D689DF"/>
    <w:rsid w:val="145D23F1"/>
    <w:rsid w:val="1490CD9C"/>
    <w:rsid w:val="15EC44CA"/>
    <w:rsid w:val="17CB12D3"/>
    <w:rsid w:val="17DB59D1"/>
    <w:rsid w:val="1827BC44"/>
    <w:rsid w:val="18DDC3D6"/>
    <w:rsid w:val="19127489"/>
    <w:rsid w:val="191D90C1"/>
    <w:rsid w:val="19BAF231"/>
    <w:rsid w:val="1AAE44EA"/>
    <w:rsid w:val="1AB33D18"/>
    <w:rsid w:val="1B02B395"/>
    <w:rsid w:val="1B298F2B"/>
    <w:rsid w:val="1B51C750"/>
    <w:rsid w:val="1B56C292"/>
    <w:rsid w:val="1BAB91B1"/>
    <w:rsid w:val="1C4F0D79"/>
    <w:rsid w:val="1C9E83F6"/>
    <w:rsid w:val="1D1B3905"/>
    <w:rsid w:val="1DCD0E97"/>
    <w:rsid w:val="1E04F658"/>
    <w:rsid w:val="1E6202F8"/>
    <w:rsid w:val="1E7439C9"/>
    <w:rsid w:val="1E7AEF60"/>
    <w:rsid w:val="1F3146BE"/>
    <w:rsid w:val="1FD624B8"/>
    <w:rsid w:val="219CC739"/>
    <w:rsid w:val="24F08D4E"/>
    <w:rsid w:val="263AE2AE"/>
    <w:rsid w:val="28282E10"/>
    <w:rsid w:val="2835459A"/>
    <w:rsid w:val="28A776A3"/>
    <w:rsid w:val="29676689"/>
    <w:rsid w:val="2ABF1363"/>
    <w:rsid w:val="2BEA8FC0"/>
    <w:rsid w:val="2CD815AE"/>
    <w:rsid w:val="2CDFDC88"/>
    <w:rsid w:val="2D94D8F0"/>
    <w:rsid w:val="2ED3D1C3"/>
    <w:rsid w:val="2F30A951"/>
    <w:rsid w:val="2F39F79D"/>
    <w:rsid w:val="30520DDC"/>
    <w:rsid w:val="30F0A027"/>
    <w:rsid w:val="31CAED09"/>
    <w:rsid w:val="31FAA9FE"/>
    <w:rsid w:val="3231A158"/>
    <w:rsid w:val="32512624"/>
    <w:rsid w:val="32698919"/>
    <w:rsid w:val="3309C35D"/>
    <w:rsid w:val="3372F4F5"/>
    <w:rsid w:val="33967A5F"/>
    <w:rsid w:val="33DFFC56"/>
    <w:rsid w:val="353A6827"/>
    <w:rsid w:val="357BCCB7"/>
    <w:rsid w:val="35D2452C"/>
    <w:rsid w:val="360BB0C6"/>
    <w:rsid w:val="365ECB1B"/>
    <w:rsid w:val="36E6AE1F"/>
    <w:rsid w:val="36F1C525"/>
    <w:rsid w:val="37078CCB"/>
    <w:rsid w:val="374A9726"/>
    <w:rsid w:val="383A2E8D"/>
    <w:rsid w:val="385B0AE7"/>
    <w:rsid w:val="386696CC"/>
    <w:rsid w:val="387D8652"/>
    <w:rsid w:val="38A8BE51"/>
    <w:rsid w:val="38DF57E7"/>
    <w:rsid w:val="38FBF75D"/>
    <w:rsid w:val="393CBD86"/>
    <w:rsid w:val="39513CB8"/>
    <w:rsid w:val="399282D4"/>
    <w:rsid w:val="39C8E764"/>
    <w:rsid w:val="3AC1D45B"/>
    <w:rsid w:val="3BB52714"/>
    <w:rsid w:val="3BF516F1"/>
    <w:rsid w:val="3C5DA4BC"/>
    <w:rsid w:val="3C76CD19"/>
    <w:rsid w:val="3D8C3DC3"/>
    <w:rsid w:val="3E1009B5"/>
    <w:rsid w:val="3F882DF4"/>
    <w:rsid w:val="3F95457E"/>
    <w:rsid w:val="425FAEE6"/>
    <w:rsid w:val="43941706"/>
    <w:rsid w:val="4433EE5F"/>
    <w:rsid w:val="445B9F17"/>
    <w:rsid w:val="4568EF0E"/>
    <w:rsid w:val="462285FF"/>
    <w:rsid w:val="4866E6EF"/>
    <w:rsid w:val="4955040A"/>
    <w:rsid w:val="4A02B750"/>
    <w:rsid w:val="4A4B6FF9"/>
    <w:rsid w:val="4AED88C8"/>
    <w:rsid w:val="4B870785"/>
    <w:rsid w:val="4BD33864"/>
    <w:rsid w:val="4C265CDF"/>
    <w:rsid w:val="4E17866D"/>
    <w:rsid w:val="4F0AD926"/>
    <w:rsid w:val="4F815F2A"/>
    <w:rsid w:val="50AD4B32"/>
    <w:rsid w:val="513528E2"/>
    <w:rsid w:val="51ED9DE9"/>
    <w:rsid w:val="530B1E44"/>
    <w:rsid w:val="53171680"/>
    <w:rsid w:val="538D0F88"/>
    <w:rsid w:val="5420825C"/>
    <w:rsid w:val="5460880A"/>
    <w:rsid w:val="5464B3B3"/>
    <w:rsid w:val="548A133D"/>
    <w:rsid w:val="557A1AAA"/>
    <w:rsid w:val="55FC586B"/>
    <w:rsid w:val="56204BBF"/>
    <w:rsid w:val="563C0DF4"/>
    <w:rsid w:val="565DEE96"/>
    <w:rsid w:val="56A0161B"/>
    <w:rsid w:val="56F54562"/>
    <w:rsid w:val="579828CC"/>
    <w:rsid w:val="57B15129"/>
    <w:rsid w:val="58BC7202"/>
    <w:rsid w:val="59315EDF"/>
    <w:rsid w:val="5988D2B1"/>
    <w:rsid w:val="598A1D3B"/>
    <w:rsid w:val="59985736"/>
    <w:rsid w:val="5A8E7F36"/>
    <w:rsid w:val="5AA9A402"/>
    <w:rsid w:val="5ACFC98E"/>
    <w:rsid w:val="5BA370A4"/>
    <w:rsid w:val="5C41D330"/>
    <w:rsid w:val="5C4C1AF0"/>
    <w:rsid w:val="5C68FFA1"/>
    <w:rsid w:val="5C873C5A"/>
    <w:rsid w:val="5CA9DB89"/>
    <w:rsid w:val="5D439DC3"/>
    <w:rsid w:val="60317EAD"/>
    <w:rsid w:val="61394647"/>
    <w:rsid w:val="6236BAC8"/>
    <w:rsid w:val="624C5B09"/>
    <w:rsid w:val="626CE040"/>
    <w:rsid w:val="631F0819"/>
    <w:rsid w:val="6356E7E9"/>
    <w:rsid w:val="63B37EED"/>
    <w:rsid w:val="63D6BAAE"/>
    <w:rsid w:val="64DFC7DF"/>
    <w:rsid w:val="6571C0C6"/>
    <w:rsid w:val="65D0B6B5"/>
    <w:rsid w:val="65EAA5DE"/>
    <w:rsid w:val="66237880"/>
    <w:rsid w:val="66502757"/>
    <w:rsid w:val="67EBF7B8"/>
    <w:rsid w:val="67F2793C"/>
    <w:rsid w:val="681BE385"/>
    <w:rsid w:val="683E0C98"/>
    <w:rsid w:val="6841EFB9"/>
    <w:rsid w:val="6895FEB6"/>
    <w:rsid w:val="6A618C0C"/>
    <w:rsid w:val="6A8F74F1"/>
    <w:rsid w:val="6B2A19FE"/>
    <w:rsid w:val="6B3E4A2D"/>
    <w:rsid w:val="6C3494EC"/>
    <w:rsid w:val="6E5CC292"/>
    <w:rsid w:val="6F05403A"/>
    <w:rsid w:val="6FA823A4"/>
    <w:rsid w:val="70AD10D7"/>
    <w:rsid w:val="710E6E4A"/>
    <w:rsid w:val="711ADEA1"/>
    <w:rsid w:val="7129189C"/>
    <w:rsid w:val="7138AF86"/>
    <w:rsid w:val="715AD899"/>
    <w:rsid w:val="722FC972"/>
    <w:rsid w:val="72C34DB2"/>
    <w:rsid w:val="7384A260"/>
    <w:rsid w:val="73E4C230"/>
    <w:rsid w:val="7558914B"/>
    <w:rsid w:val="75676A34"/>
    <w:rsid w:val="75809291"/>
    <w:rsid w:val="75E47AB3"/>
    <w:rsid w:val="76117A21"/>
    <w:rsid w:val="7730F7C8"/>
    <w:rsid w:val="774DA382"/>
    <w:rsid w:val="77817505"/>
    <w:rsid w:val="778FAF00"/>
    <w:rsid w:val="787E708A"/>
    <w:rsid w:val="79491AE3"/>
    <w:rsid w:val="7951BEF5"/>
    <w:rsid w:val="79D49312"/>
    <w:rsid w:val="7A4FE067"/>
    <w:rsid w:val="7B35F049"/>
    <w:rsid w:val="7BEBB0C8"/>
    <w:rsid w:val="7BF42C4F"/>
    <w:rsid w:val="7CA1684A"/>
    <w:rsid w:val="7DB0273B"/>
    <w:rsid w:val="7E0BB5D6"/>
    <w:rsid w:val="7E60D4CC"/>
    <w:rsid w:val="7EB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CD9C"/>
  <w15:chartTrackingRefBased/>
  <w15:docId w15:val="{7FEFD559-7A6E-4ECF-A440-1ADFB83B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2C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ette.weiss@surreyplace.ca" TargetMode="External"/><Relationship Id="rId5" Type="http://schemas.openxmlformats.org/officeDocument/2006/relationships/hyperlink" Target="mailto:perry@yorku.ca" TargetMode="External"/><Relationship Id="rId4" Type="http://schemas.openxmlformats.org/officeDocument/2006/relationships/hyperlink" Target="mailto:Chart22@my.yorku.ca" TargetMode="Externa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Hart</dc:creator>
  <cp:keywords/>
  <dc:description/>
  <cp:lastModifiedBy>Chloe Hart</cp:lastModifiedBy>
  <cp:revision>14</cp:revision>
  <dcterms:created xsi:type="dcterms:W3CDTF">2024-01-13T18:20:00Z</dcterms:created>
  <dcterms:modified xsi:type="dcterms:W3CDTF">2024-01-25T14:16:00Z</dcterms:modified>
</cp:coreProperties>
</file>